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0FE9E" w14:textId="50A81E12" w:rsidR="004F3710" w:rsidRPr="002E54B4" w:rsidRDefault="00CE1F14" w:rsidP="00E6091A">
      <w:pPr>
        <w:suppressAutoHyphens/>
        <w:spacing w:after="240"/>
        <w:ind w:right="567"/>
        <w:rPr>
          <w:rFonts w:ascii="Arial" w:hAnsi="Arial" w:cs="Arial"/>
          <w:b/>
          <w:color w:val="1F497D" w:themeColor="text2"/>
          <w:sz w:val="44"/>
          <w:szCs w:val="44"/>
          <w:lang w:eastAsia="en-US"/>
        </w:rPr>
      </w:pPr>
      <w:r w:rsidRPr="002E54B4">
        <w:rPr>
          <w:rFonts w:ascii="Arial" w:hAnsi="Arial" w:cs="Arial"/>
          <w:b/>
          <w:color w:val="1F497D" w:themeColor="text2"/>
          <w:sz w:val="44"/>
          <w:szCs w:val="44"/>
          <w:lang w:eastAsia="en-US"/>
        </w:rPr>
        <w:t>PRESS</w:t>
      </w:r>
      <w:r w:rsidR="00637C48" w:rsidRPr="002E54B4">
        <w:rPr>
          <w:rFonts w:ascii="Arial" w:hAnsi="Arial" w:cs="Arial"/>
          <w:b/>
          <w:color w:val="1F497D" w:themeColor="text2"/>
          <w:sz w:val="44"/>
          <w:szCs w:val="44"/>
          <w:lang w:eastAsia="en-US"/>
        </w:rPr>
        <w:t>EMITTEILUNG</w:t>
      </w:r>
    </w:p>
    <w:p w14:paraId="357495C0" w14:textId="13B98DB0" w:rsidR="002E54B4" w:rsidRPr="00C0055A" w:rsidRDefault="00837C33" w:rsidP="00E6091A">
      <w:pPr>
        <w:spacing w:after="240"/>
        <w:jc w:val="both"/>
        <w:rPr>
          <w:rFonts w:asciiTheme="minorBidi" w:hAnsiTheme="minorBidi"/>
          <w:b/>
          <w:bCs/>
          <w:sz w:val="28"/>
          <w:szCs w:val="28"/>
        </w:rPr>
      </w:pPr>
      <w:r w:rsidRPr="00837C33">
        <w:rPr>
          <w:rFonts w:asciiTheme="minorBidi" w:hAnsiTheme="minorBidi"/>
          <w:b/>
          <w:bCs/>
          <w:sz w:val="28"/>
          <w:szCs w:val="28"/>
        </w:rPr>
        <w:t>ERDE zieht positive Bilanz nach Agritechnica 2023</w:t>
      </w:r>
      <w:r w:rsidR="00871AF2" w:rsidRPr="00C0055A">
        <w:rPr>
          <w:rFonts w:asciiTheme="minorBidi" w:hAnsiTheme="minorBidi"/>
          <w:b/>
          <w:bCs/>
          <w:sz w:val="28"/>
          <w:szCs w:val="28"/>
        </w:rPr>
        <w:t xml:space="preserve"> </w:t>
      </w:r>
    </w:p>
    <w:p w14:paraId="139DC43C" w14:textId="3A5BECF0" w:rsidR="00871AF2" w:rsidRPr="00C0055A" w:rsidRDefault="00733731" w:rsidP="00871AF2">
      <w:pPr>
        <w:jc w:val="both"/>
        <w:rPr>
          <w:rFonts w:asciiTheme="minorBidi" w:hAnsiTheme="minorBidi"/>
        </w:rPr>
      </w:pPr>
      <w:r>
        <w:rPr>
          <w:noProof/>
        </w:rPr>
        <w:drawing>
          <wp:anchor distT="0" distB="0" distL="114300" distR="114300" simplePos="0" relativeHeight="251659264" behindDoc="0" locked="0" layoutInCell="1" allowOverlap="1" wp14:anchorId="5B4F1C30" wp14:editId="67D9B934">
            <wp:simplePos x="0" y="0"/>
            <wp:positionH relativeFrom="margin">
              <wp:align>right</wp:align>
            </wp:positionH>
            <wp:positionV relativeFrom="paragraph">
              <wp:posOffset>932815</wp:posOffset>
            </wp:positionV>
            <wp:extent cx="5846445" cy="3780155"/>
            <wp:effectExtent l="0" t="0" r="1905" b="0"/>
            <wp:wrapTopAndBottom/>
            <wp:docPr id="11432270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27087" name="Grafik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46582" cy="3780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AF2" w:rsidRPr="00C0055A">
        <w:rPr>
          <w:rFonts w:asciiTheme="minorBidi" w:hAnsiTheme="minorBidi"/>
          <w:i/>
          <w:iCs/>
        </w:rPr>
        <w:t xml:space="preserve">Wiesbaden/Bad Homburg, </w:t>
      </w:r>
      <w:r w:rsidR="0028530D">
        <w:rPr>
          <w:rFonts w:asciiTheme="minorBidi" w:hAnsiTheme="minorBidi"/>
          <w:i/>
          <w:iCs/>
        </w:rPr>
        <w:t>November</w:t>
      </w:r>
      <w:r w:rsidR="00871AF2" w:rsidRPr="00C0055A">
        <w:rPr>
          <w:rFonts w:asciiTheme="minorBidi" w:hAnsiTheme="minorBidi"/>
          <w:i/>
          <w:iCs/>
        </w:rPr>
        <w:t xml:space="preserve"> 2023</w:t>
      </w:r>
      <w:r w:rsidR="00871AF2" w:rsidRPr="00C0055A">
        <w:rPr>
          <w:rFonts w:asciiTheme="minorBidi" w:hAnsiTheme="minorBidi"/>
        </w:rPr>
        <w:t xml:space="preserve"> </w:t>
      </w:r>
      <w:r w:rsidR="00837C33">
        <w:rPr>
          <w:rFonts w:asciiTheme="minorBidi" w:hAnsiTheme="minorBidi"/>
        </w:rPr>
        <w:t>–</w:t>
      </w:r>
      <w:r w:rsidR="00871AF2" w:rsidRPr="00C0055A">
        <w:rPr>
          <w:rFonts w:asciiTheme="minorBidi" w:hAnsiTheme="minorBidi"/>
        </w:rPr>
        <w:t xml:space="preserve"> Die</w:t>
      </w:r>
      <w:r w:rsidR="00837C33">
        <w:rPr>
          <w:rFonts w:asciiTheme="minorBidi" w:hAnsiTheme="minorBidi"/>
        </w:rPr>
        <w:t xml:space="preserve"> </w:t>
      </w:r>
      <w:hyperlink r:id="rId9" w:history="1">
        <w:r w:rsidR="00837C33" w:rsidRPr="00D25898">
          <w:rPr>
            <w:rStyle w:val="Hyperlink"/>
            <w:rFonts w:asciiTheme="minorBidi" w:hAnsiTheme="minorBidi"/>
          </w:rPr>
          <w:t>Agritechnica</w:t>
        </w:r>
      </w:hyperlink>
      <w:r w:rsidR="00837C33">
        <w:rPr>
          <w:rStyle w:val="Hyperlink"/>
          <w:rFonts w:asciiTheme="minorBidi" w:hAnsiTheme="minorBidi"/>
        </w:rPr>
        <w:t xml:space="preserve"> </w:t>
      </w:r>
      <w:r w:rsidR="00837C33" w:rsidRPr="00837C33">
        <w:rPr>
          <w:rFonts w:asciiTheme="minorBidi" w:hAnsiTheme="minorBidi"/>
        </w:rPr>
        <w:t xml:space="preserve">2023, weltweit führende Landtechnikmesse, verzeichnete mit 2.812 Ausstellern aus 52 Ländern und über 470.000 Besuchern aus 149 Ländern ein Rekordergebnis. Neben </w:t>
      </w:r>
      <w:r w:rsidR="00FE0020">
        <w:rPr>
          <w:rFonts w:asciiTheme="minorBidi" w:hAnsiTheme="minorBidi"/>
        </w:rPr>
        <w:t>einem</w:t>
      </w:r>
      <w:r w:rsidR="00FE0020" w:rsidRPr="00837C33">
        <w:rPr>
          <w:rFonts w:asciiTheme="minorBidi" w:hAnsiTheme="minorBidi"/>
        </w:rPr>
        <w:t xml:space="preserve"> </w:t>
      </w:r>
      <w:r w:rsidR="00837C33" w:rsidRPr="00837C33">
        <w:rPr>
          <w:rFonts w:asciiTheme="minorBidi" w:hAnsiTheme="minorBidi"/>
        </w:rPr>
        <w:t xml:space="preserve">beeindruckenden Schaufenster für technologische Innovationen </w:t>
      </w:r>
      <w:r w:rsidR="00837C33">
        <w:rPr>
          <w:rFonts w:asciiTheme="minorBidi" w:hAnsiTheme="minorBidi"/>
        </w:rPr>
        <w:t xml:space="preserve">in der Landwirtschaft </w:t>
      </w:r>
      <w:r w:rsidR="00FE0020">
        <w:rPr>
          <w:rFonts w:asciiTheme="minorBidi" w:hAnsiTheme="minorBidi"/>
        </w:rPr>
        <w:t>markiert</w:t>
      </w:r>
      <w:r w:rsidR="00FE0020" w:rsidRPr="00837C33">
        <w:rPr>
          <w:rFonts w:asciiTheme="minorBidi" w:hAnsiTheme="minorBidi"/>
        </w:rPr>
        <w:t xml:space="preserve"> </w:t>
      </w:r>
      <w:r w:rsidR="00837C33" w:rsidRPr="00837C33">
        <w:rPr>
          <w:rFonts w:asciiTheme="minorBidi" w:hAnsiTheme="minorBidi"/>
        </w:rPr>
        <w:t xml:space="preserve">die Messe </w:t>
      </w:r>
      <w:r w:rsidR="00FE0020">
        <w:rPr>
          <w:rFonts w:asciiTheme="minorBidi" w:hAnsiTheme="minorBidi"/>
        </w:rPr>
        <w:t>das</w:t>
      </w:r>
      <w:r w:rsidR="00FE0020" w:rsidRPr="00837C33">
        <w:rPr>
          <w:rFonts w:asciiTheme="minorBidi" w:hAnsiTheme="minorBidi"/>
        </w:rPr>
        <w:t xml:space="preserve"> </w:t>
      </w:r>
      <w:r w:rsidR="00837C33" w:rsidRPr="00837C33">
        <w:rPr>
          <w:rFonts w:asciiTheme="minorBidi" w:hAnsiTheme="minorBidi"/>
        </w:rPr>
        <w:t>10-jährige Jubiläum der</w:t>
      </w:r>
      <w:r>
        <w:rPr>
          <w:rFonts w:asciiTheme="minorBidi" w:hAnsiTheme="minorBidi"/>
        </w:rPr>
        <w:t xml:space="preserve"> </w:t>
      </w:r>
      <w:hyperlink r:id="rId10" w:history="1">
        <w:r w:rsidR="00871AF2" w:rsidRPr="00650B8A">
          <w:rPr>
            <w:rStyle w:val="Hyperlink"/>
            <w:rFonts w:asciiTheme="minorBidi" w:hAnsiTheme="minorBidi"/>
          </w:rPr>
          <w:t>IK</w:t>
        </w:r>
      </w:hyperlink>
      <w:r w:rsidR="00871AF2" w:rsidRPr="00C0055A">
        <w:rPr>
          <w:rFonts w:asciiTheme="minorBidi" w:hAnsiTheme="minorBidi"/>
        </w:rPr>
        <w:t>-Initiative ERDE</w:t>
      </w:r>
      <w:r w:rsidR="00837C33">
        <w:rPr>
          <w:rFonts w:asciiTheme="minorBidi" w:hAnsiTheme="minorBidi"/>
        </w:rPr>
        <w:t>.</w:t>
      </w:r>
    </w:p>
    <w:p w14:paraId="0E0414C5" w14:textId="348044EB" w:rsidR="00871AF2" w:rsidRPr="0007582C" w:rsidRDefault="0021044C" w:rsidP="0021044C">
      <w:pPr>
        <w:spacing w:after="120"/>
        <w:jc w:val="both"/>
        <w:rPr>
          <w:rFonts w:asciiTheme="minorBidi" w:hAnsiTheme="minorBidi"/>
          <w:b/>
          <w:bCs/>
          <w:i/>
          <w:iCs/>
          <w:sz w:val="20"/>
          <w:szCs w:val="20"/>
        </w:rPr>
      </w:pPr>
      <w:r w:rsidRPr="0021044C">
        <w:rPr>
          <w:rFonts w:asciiTheme="minorBidi" w:hAnsiTheme="minorBidi"/>
          <w:b/>
          <w:bCs/>
          <w:i/>
          <w:iCs/>
          <w:sz w:val="20"/>
          <w:szCs w:val="20"/>
        </w:rPr>
        <w:t xml:space="preserve">Das Team von ERDE zusammen mit engagierten Partnern am Messestand der Initiative auf der </w:t>
      </w:r>
      <w:proofErr w:type="spellStart"/>
      <w:r w:rsidRPr="0021044C">
        <w:rPr>
          <w:rFonts w:asciiTheme="minorBidi" w:hAnsiTheme="minorBidi"/>
          <w:b/>
          <w:bCs/>
          <w:i/>
          <w:iCs/>
          <w:sz w:val="20"/>
          <w:szCs w:val="20"/>
        </w:rPr>
        <w:t>Agritechnica</w:t>
      </w:r>
      <w:proofErr w:type="spellEnd"/>
      <w:r w:rsidRPr="0021044C">
        <w:rPr>
          <w:rFonts w:asciiTheme="minorBidi" w:hAnsiTheme="minorBidi"/>
          <w:b/>
          <w:bCs/>
          <w:i/>
          <w:iCs/>
          <w:sz w:val="20"/>
          <w:szCs w:val="20"/>
        </w:rPr>
        <w:t>. © RIGK</w:t>
      </w:r>
    </w:p>
    <w:p w14:paraId="25329BDB" w14:textId="25E73757" w:rsidR="00837C33" w:rsidRPr="00837C33" w:rsidRDefault="00837C33" w:rsidP="00E6091A">
      <w:pPr>
        <w:spacing w:after="120"/>
        <w:jc w:val="both"/>
        <w:rPr>
          <w:rFonts w:asciiTheme="minorBidi" w:hAnsiTheme="minorBidi"/>
        </w:rPr>
      </w:pPr>
      <w:r w:rsidRPr="00837C33">
        <w:rPr>
          <w:rFonts w:asciiTheme="minorBidi" w:hAnsiTheme="minorBidi"/>
        </w:rPr>
        <w:t xml:space="preserve">Seit </w:t>
      </w:r>
      <w:r w:rsidR="00733731">
        <w:rPr>
          <w:rFonts w:asciiTheme="minorBidi" w:hAnsiTheme="minorBidi"/>
        </w:rPr>
        <w:t>der</w:t>
      </w:r>
      <w:r w:rsidR="00733731" w:rsidRPr="00837C33">
        <w:rPr>
          <w:rFonts w:asciiTheme="minorBidi" w:hAnsiTheme="minorBidi"/>
        </w:rPr>
        <w:t xml:space="preserve"> </w:t>
      </w:r>
      <w:r w:rsidRPr="00837C33">
        <w:rPr>
          <w:rFonts w:asciiTheme="minorBidi" w:hAnsiTheme="minorBidi"/>
        </w:rPr>
        <w:t xml:space="preserve">Gründung 2013 hat ERDE beeindruckende Fortschritte in der Förderung der Kreislaufwirtschaft für Agrarkunststoffe erzielt. Auf der </w:t>
      </w:r>
      <w:proofErr w:type="spellStart"/>
      <w:r w:rsidRPr="00837C33">
        <w:rPr>
          <w:rFonts w:asciiTheme="minorBidi" w:hAnsiTheme="minorBidi"/>
        </w:rPr>
        <w:t>Agritechnica</w:t>
      </w:r>
      <w:proofErr w:type="spellEnd"/>
      <w:r w:rsidRPr="00837C33">
        <w:rPr>
          <w:rFonts w:asciiTheme="minorBidi" w:hAnsiTheme="minorBidi"/>
        </w:rPr>
        <w:t xml:space="preserve"> präsentiert</w:t>
      </w:r>
      <w:r w:rsidR="00733731">
        <w:rPr>
          <w:rFonts w:asciiTheme="minorBidi" w:hAnsiTheme="minorBidi"/>
        </w:rPr>
        <w:t xml:space="preserve"> die Initiative </w:t>
      </w:r>
      <w:r w:rsidRPr="00837C33">
        <w:rPr>
          <w:rFonts w:asciiTheme="minorBidi" w:hAnsiTheme="minorBidi"/>
        </w:rPr>
        <w:t xml:space="preserve">stolz den Erfolg des letzten Jahres: Über </w:t>
      </w:r>
      <w:r w:rsidR="00FE0020" w:rsidRPr="00837C33">
        <w:rPr>
          <w:rFonts w:asciiTheme="minorBidi" w:hAnsiTheme="minorBidi"/>
        </w:rPr>
        <w:t>6</w:t>
      </w:r>
      <w:r w:rsidR="00FE0020">
        <w:rPr>
          <w:rFonts w:asciiTheme="minorBidi" w:hAnsiTheme="minorBidi"/>
        </w:rPr>
        <w:t>8</w:t>
      </w:r>
      <w:r w:rsidR="00FE0020" w:rsidRPr="00837C33">
        <w:rPr>
          <w:rFonts w:asciiTheme="minorBidi" w:hAnsiTheme="minorBidi"/>
        </w:rPr>
        <w:t xml:space="preserve"> </w:t>
      </w:r>
      <w:r w:rsidRPr="00837C33">
        <w:rPr>
          <w:rFonts w:asciiTheme="minorBidi" w:hAnsiTheme="minorBidi"/>
        </w:rPr>
        <w:t>Prozent der Silo- und Stretchfolien wurden</w:t>
      </w:r>
      <w:r w:rsidR="00FE0020">
        <w:rPr>
          <w:rFonts w:asciiTheme="minorBidi" w:hAnsiTheme="minorBidi"/>
        </w:rPr>
        <w:t xml:space="preserve"> im vergangenen Jahr</w:t>
      </w:r>
      <w:r w:rsidRPr="00837C33">
        <w:rPr>
          <w:rFonts w:asciiTheme="minorBidi" w:hAnsiTheme="minorBidi"/>
        </w:rPr>
        <w:t xml:space="preserve"> gesammelt und recycelt. Mit Unterstützung von 25 Herstellern von Agrarkunststoffen und landwirtschaftlichen Betrieben wurden </w:t>
      </w:r>
      <w:r w:rsidR="00FE0020">
        <w:rPr>
          <w:rFonts w:asciiTheme="minorBidi" w:hAnsiTheme="minorBidi"/>
        </w:rPr>
        <w:t xml:space="preserve">insgesamt sogar </w:t>
      </w:r>
      <w:r w:rsidRPr="00837C33">
        <w:rPr>
          <w:rFonts w:asciiTheme="minorBidi" w:hAnsiTheme="minorBidi"/>
        </w:rPr>
        <w:t>über 38.000 Tonnen gebrauchter Agrarfolien, Netze, Garne und Vliese gesammelt und zu über 95 Prozent recycelt.</w:t>
      </w:r>
    </w:p>
    <w:p w14:paraId="75742CED" w14:textId="50CB5157" w:rsidR="00837C33" w:rsidRPr="00837C33" w:rsidRDefault="00837C33" w:rsidP="00E6091A">
      <w:pPr>
        <w:spacing w:after="120"/>
        <w:jc w:val="both"/>
        <w:rPr>
          <w:rFonts w:asciiTheme="minorBidi" w:hAnsiTheme="minorBidi"/>
        </w:rPr>
      </w:pPr>
      <w:r w:rsidRPr="00837C33">
        <w:rPr>
          <w:rFonts w:asciiTheme="minorBidi" w:hAnsiTheme="minorBidi"/>
        </w:rPr>
        <w:t>Mit diesem Ergebnis erreichte die Entwicklung von ERDE ihren bisherigen Höhepunkt</w:t>
      </w:r>
      <w:r>
        <w:rPr>
          <w:rFonts w:asciiTheme="minorBidi" w:hAnsiTheme="minorBidi"/>
        </w:rPr>
        <w:t>:</w:t>
      </w:r>
      <w:r w:rsidRPr="00837C33">
        <w:rPr>
          <w:rFonts w:asciiTheme="minorBidi" w:hAnsiTheme="minorBidi"/>
        </w:rPr>
        <w:t xml:space="preserve"> </w:t>
      </w:r>
      <w:r>
        <w:rPr>
          <w:rFonts w:asciiTheme="minorBidi" w:hAnsiTheme="minorBidi"/>
        </w:rPr>
        <w:t>„</w:t>
      </w:r>
      <w:r w:rsidRPr="00837C33">
        <w:rPr>
          <w:rFonts w:asciiTheme="minorBidi" w:hAnsiTheme="minorBidi"/>
        </w:rPr>
        <w:t xml:space="preserve">Wir haben eine herausragende Messezeit erlebt, geprägt von einem engagierten Team, anregenden Gesprächen und der erfreulichen Begegnung mit zahlreichen Partnern und Landwirtinnen </w:t>
      </w:r>
      <w:r w:rsidR="00FE0020">
        <w:rPr>
          <w:rFonts w:asciiTheme="minorBidi" w:hAnsiTheme="minorBidi"/>
        </w:rPr>
        <w:t>und</w:t>
      </w:r>
      <w:r w:rsidR="00FE0020" w:rsidRPr="00837C33">
        <w:rPr>
          <w:rFonts w:asciiTheme="minorBidi" w:hAnsiTheme="minorBidi"/>
        </w:rPr>
        <w:t xml:space="preserve"> </w:t>
      </w:r>
      <w:r w:rsidRPr="00837C33">
        <w:rPr>
          <w:rFonts w:asciiTheme="minorBidi" w:hAnsiTheme="minorBidi"/>
        </w:rPr>
        <w:t xml:space="preserve">Landwirten. Sie alle </w:t>
      </w:r>
      <w:r w:rsidR="00FE0020">
        <w:rPr>
          <w:rFonts w:asciiTheme="minorBidi" w:hAnsiTheme="minorBidi"/>
        </w:rPr>
        <w:t>zeigen</w:t>
      </w:r>
      <w:r w:rsidR="00FE0020" w:rsidRPr="00837C33">
        <w:rPr>
          <w:rFonts w:asciiTheme="minorBidi" w:hAnsiTheme="minorBidi"/>
        </w:rPr>
        <w:t xml:space="preserve"> </w:t>
      </w:r>
      <w:r w:rsidR="00FE0020">
        <w:rPr>
          <w:rFonts w:asciiTheme="minorBidi" w:hAnsiTheme="minorBidi"/>
        </w:rPr>
        <w:t>viel Motivation</w:t>
      </w:r>
      <w:r w:rsidRPr="00837C33">
        <w:rPr>
          <w:rFonts w:asciiTheme="minorBidi" w:hAnsiTheme="minorBidi"/>
        </w:rPr>
        <w:t xml:space="preserve">, ihre </w:t>
      </w:r>
      <w:r w:rsidRPr="00837C33">
        <w:rPr>
          <w:rFonts w:asciiTheme="minorBidi" w:hAnsiTheme="minorBidi"/>
        </w:rPr>
        <w:lastRenderedPageBreak/>
        <w:t xml:space="preserve">Agrarkunststoffe über ERDE zu entsorgen und sicherzustellen, dass sie </w:t>
      </w:r>
      <w:proofErr w:type="gramStart"/>
      <w:r w:rsidRPr="00837C33">
        <w:rPr>
          <w:rFonts w:asciiTheme="minorBidi" w:hAnsiTheme="minorBidi"/>
        </w:rPr>
        <w:t>recycelt</w:t>
      </w:r>
      <w:proofErr w:type="gramEnd"/>
      <w:r w:rsidRPr="00837C33">
        <w:rPr>
          <w:rFonts w:asciiTheme="minorBidi" w:hAnsiTheme="minorBidi"/>
        </w:rPr>
        <w:t xml:space="preserve"> werden“, betont Dr. Lorena Fricke, Geschäftsführerin von ERDE.</w:t>
      </w:r>
    </w:p>
    <w:p w14:paraId="7E7ECD1A" w14:textId="5DFB1E77" w:rsidR="00837C33" w:rsidRPr="00837C33" w:rsidRDefault="00E16FD8" w:rsidP="00E6091A">
      <w:pPr>
        <w:spacing w:after="120"/>
        <w:jc w:val="both"/>
        <w:rPr>
          <w:rFonts w:asciiTheme="minorBidi" w:hAnsiTheme="minorBidi"/>
        </w:rPr>
      </w:pPr>
      <w:r w:rsidRPr="00E16FD8">
        <w:rPr>
          <w:rFonts w:asciiTheme="minorBidi" w:hAnsiTheme="minorBidi"/>
        </w:rPr>
        <w:t xml:space="preserve">Die Messe </w:t>
      </w:r>
      <w:r w:rsidR="00FE0020">
        <w:rPr>
          <w:rFonts w:asciiTheme="minorBidi" w:hAnsiTheme="minorBidi"/>
        </w:rPr>
        <w:t>war ein voller Erfolg</w:t>
      </w:r>
      <w:r w:rsidRPr="00E16FD8">
        <w:rPr>
          <w:rFonts w:asciiTheme="minorBidi" w:hAnsiTheme="minorBidi"/>
        </w:rPr>
        <w:t xml:space="preserve">, was auch </w:t>
      </w:r>
      <w:r w:rsidR="00FE0020">
        <w:rPr>
          <w:rFonts w:asciiTheme="minorBidi" w:hAnsiTheme="minorBidi"/>
        </w:rPr>
        <w:t>die</w:t>
      </w:r>
      <w:r w:rsidR="00FE0020" w:rsidRPr="00E16FD8">
        <w:rPr>
          <w:rFonts w:asciiTheme="minorBidi" w:hAnsiTheme="minorBidi"/>
        </w:rPr>
        <w:t xml:space="preserve"> </w:t>
      </w:r>
      <w:r w:rsidRPr="00E16FD8">
        <w:rPr>
          <w:rFonts w:asciiTheme="minorBidi" w:hAnsiTheme="minorBidi"/>
        </w:rPr>
        <w:t>Vorstandsmitglieder von ERDE, Franz-Josef Lichte und Ewald Werschmann, während ihrer Ansprache bei einem Get-</w:t>
      </w:r>
      <w:r w:rsidR="00E74598">
        <w:rPr>
          <w:rFonts w:asciiTheme="minorBidi" w:hAnsiTheme="minorBidi"/>
        </w:rPr>
        <w:t>T</w:t>
      </w:r>
      <w:r w:rsidRPr="00E16FD8">
        <w:rPr>
          <w:rFonts w:asciiTheme="minorBidi" w:hAnsiTheme="minorBidi"/>
        </w:rPr>
        <w:t>ogether am ERDE-Stand zum 10-jährigen Jubiläum der Initiative bestä</w:t>
      </w:r>
      <w:r w:rsidR="00FE0020">
        <w:rPr>
          <w:rFonts w:asciiTheme="minorBidi" w:hAnsiTheme="minorBidi"/>
        </w:rPr>
        <w:t>tig</w:t>
      </w:r>
      <w:r w:rsidR="00F96B31">
        <w:rPr>
          <w:rFonts w:asciiTheme="minorBidi" w:hAnsiTheme="minorBidi"/>
        </w:rPr>
        <w:t>t</w:t>
      </w:r>
      <w:r w:rsidR="00FE0020">
        <w:rPr>
          <w:rFonts w:asciiTheme="minorBidi" w:hAnsiTheme="minorBidi"/>
        </w:rPr>
        <w:t>en</w:t>
      </w:r>
      <w:r w:rsidRPr="00E16FD8">
        <w:rPr>
          <w:rFonts w:asciiTheme="minorBidi" w:hAnsiTheme="minorBidi"/>
        </w:rPr>
        <w:t>. Die Feierlichkeit</w:t>
      </w:r>
      <w:r w:rsidR="00FE0020">
        <w:rPr>
          <w:rFonts w:asciiTheme="minorBidi" w:hAnsiTheme="minorBidi"/>
        </w:rPr>
        <w:t xml:space="preserve"> </w:t>
      </w:r>
      <w:r w:rsidRPr="00E16FD8">
        <w:rPr>
          <w:rFonts w:asciiTheme="minorBidi" w:hAnsiTheme="minorBidi"/>
        </w:rPr>
        <w:t>ermöglichte einen Rückblick auf die Erfolge der letzten Dekade.</w:t>
      </w:r>
      <w:r w:rsidR="00837C33" w:rsidRPr="00837C33">
        <w:rPr>
          <w:rFonts w:asciiTheme="minorBidi" w:hAnsiTheme="minorBidi"/>
        </w:rPr>
        <w:t xml:space="preserve"> Werschmann betonte in seiner Rede vor allem die hervorragende Zusammenarbeit, während Lichte die beeindruckende Entwicklung von ERDE in den letzten 10 Jahren kurz zusammenfasste: „Die Erfolgsgeschichte von ERDE ist in Zahlen ebenso beeindruckend wie in ihrer Bedeutung. Von etwa 2.000 Tonnen gesammelter Agrarkunststoffe im Jahr 2014 sind wir stolz darauf, im Jahr 2022 knapp 40.000 Tonnen verzeichnet zu haben</w:t>
      </w:r>
      <w:r w:rsidR="00FE0020">
        <w:rPr>
          <w:rFonts w:asciiTheme="minorBidi" w:hAnsiTheme="minorBidi"/>
        </w:rPr>
        <w:t>. Insgesamt konnten seit der Gründung 2013 über</w:t>
      </w:r>
      <w:r w:rsidR="00837C33" w:rsidRPr="00837C33">
        <w:rPr>
          <w:rFonts w:asciiTheme="minorBidi" w:hAnsiTheme="minorBidi"/>
        </w:rPr>
        <w:t xml:space="preserve"> 150.000 Tonnen </w:t>
      </w:r>
      <w:r w:rsidR="00FE0020">
        <w:rPr>
          <w:rFonts w:asciiTheme="minorBidi" w:hAnsiTheme="minorBidi"/>
        </w:rPr>
        <w:t>Erntekunststoffe gesammelt werden</w:t>
      </w:r>
      <w:r w:rsidR="00837C33" w:rsidRPr="00837C33">
        <w:rPr>
          <w:rFonts w:asciiTheme="minorBidi" w:hAnsiTheme="minorBidi"/>
        </w:rPr>
        <w:t xml:space="preserve">. Diese Entwicklung unterstreicht die Effizienz unserer Bemühungen im Bereich Kreislaufwirtschaft. Wir setzen uns mit Entschlossenheit dafür ein, diesen positiven Trend auch in Zukunft fortzusetzen, um einen nachhaltigen Umgang mit Agrarkunststoffen zu fördern“. </w:t>
      </w:r>
    </w:p>
    <w:p w14:paraId="514099E1" w14:textId="68C6C03B" w:rsidR="00837C33" w:rsidRPr="00837C33" w:rsidRDefault="00837C33" w:rsidP="00E6091A">
      <w:pPr>
        <w:spacing w:after="120"/>
        <w:jc w:val="both"/>
        <w:rPr>
          <w:rFonts w:asciiTheme="minorBidi" w:hAnsiTheme="minorBidi"/>
        </w:rPr>
      </w:pPr>
      <w:r w:rsidRPr="00837C33">
        <w:rPr>
          <w:rFonts w:asciiTheme="minorBidi" w:hAnsiTheme="minorBidi"/>
        </w:rPr>
        <w:t xml:space="preserve">Auch ERDE System Manager Boris Emmel richtet den Blick </w:t>
      </w:r>
      <w:r w:rsidR="00E16FD8">
        <w:rPr>
          <w:rFonts w:asciiTheme="minorBidi" w:hAnsiTheme="minorBidi"/>
        </w:rPr>
        <w:t>im Anschluss</w:t>
      </w:r>
      <w:r w:rsidRPr="00837C33">
        <w:rPr>
          <w:rFonts w:asciiTheme="minorBidi" w:hAnsiTheme="minorBidi"/>
        </w:rPr>
        <w:t xml:space="preserve"> der Agritechnica nach vorne: „Die erzielten Fortschritte sind nicht nur erfreulich, sondern auch eine Verpflichtung</w:t>
      </w:r>
      <w:r w:rsidR="00FE0020">
        <w:rPr>
          <w:rFonts w:asciiTheme="minorBidi" w:hAnsiTheme="minorBidi"/>
        </w:rPr>
        <w:t xml:space="preserve">. Wir wollen </w:t>
      </w:r>
      <w:r w:rsidR="00FE0020" w:rsidRPr="00837C33">
        <w:rPr>
          <w:rFonts w:asciiTheme="minorBidi" w:hAnsiTheme="minorBidi"/>
        </w:rPr>
        <w:t xml:space="preserve">die Energie </w:t>
      </w:r>
      <w:r w:rsidR="00F96B31">
        <w:rPr>
          <w:rFonts w:asciiTheme="minorBidi" w:hAnsiTheme="minorBidi"/>
        </w:rPr>
        <w:t xml:space="preserve">und sehr positive Resonanz </w:t>
      </w:r>
      <w:r w:rsidR="00FE0020" w:rsidRPr="00837C33">
        <w:rPr>
          <w:rFonts w:asciiTheme="minorBidi" w:hAnsiTheme="minorBidi"/>
        </w:rPr>
        <w:t>aus der Messezeit</w:t>
      </w:r>
      <w:r w:rsidR="00FE0020">
        <w:rPr>
          <w:rFonts w:asciiTheme="minorBidi" w:hAnsiTheme="minorBidi"/>
        </w:rPr>
        <w:t xml:space="preserve"> jetzt </w:t>
      </w:r>
      <w:r w:rsidR="00E74598">
        <w:rPr>
          <w:rFonts w:asciiTheme="minorBidi" w:hAnsiTheme="minorBidi"/>
        </w:rPr>
        <w:t>nutzen,</w:t>
      </w:r>
      <w:r w:rsidR="00FE0020">
        <w:rPr>
          <w:rFonts w:asciiTheme="minorBidi" w:hAnsiTheme="minorBidi"/>
        </w:rPr>
        <w:t xml:space="preserve"> um </w:t>
      </w:r>
      <w:r w:rsidRPr="00837C33">
        <w:rPr>
          <w:rFonts w:asciiTheme="minorBidi" w:hAnsiTheme="minorBidi"/>
        </w:rPr>
        <w:t xml:space="preserve">die </w:t>
      </w:r>
      <w:r w:rsidR="00F96B31">
        <w:rPr>
          <w:rFonts w:asciiTheme="minorBidi" w:hAnsiTheme="minorBidi"/>
        </w:rPr>
        <w:t>ambitionierten</w:t>
      </w:r>
      <w:r w:rsidR="00F96B31" w:rsidRPr="00837C33">
        <w:rPr>
          <w:rFonts w:asciiTheme="minorBidi" w:hAnsiTheme="minorBidi"/>
        </w:rPr>
        <w:t xml:space="preserve"> </w:t>
      </w:r>
      <w:r w:rsidRPr="00837C33">
        <w:rPr>
          <w:rFonts w:asciiTheme="minorBidi" w:hAnsiTheme="minorBidi"/>
        </w:rPr>
        <w:t>Ziele für die kommenden Jahre zu erreichen.“</w:t>
      </w:r>
    </w:p>
    <w:p w14:paraId="46DDED1E" w14:textId="3C910884" w:rsidR="00871AF2" w:rsidRDefault="00837C33" w:rsidP="00E6091A">
      <w:pPr>
        <w:spacing w:after="240"/>
        <w:jc w:val="both"/>
        <w:rPr>
          <w:rFonts w:asciiTheme="minorBidi" w:hAnsiTheme="minorBidi"/>
        </w:rPr>
      </w:pPr>
      <w:r w:rsidRPr="00837C33">
        <w:rPr>
          <w:rFonts w:asciiTheme="minorBidi" w:hAnsiTheme="minorBidi"/>
        </w:rPr>
        <w:t xml:space="preserve">Das ERDE-Team dankt allen Besuchern, Partnern und </w:t>
      </w:r>
      <w:r w:rsidR="00FE0020">
        <w:rPr>
          <w:rFonts w:asciiTheme="minorBidi" w:hAnsiTheme="minorBidi"/>
        </w:rPr>
        <w:t>Freunden</w:t>
      </w:r>
      <w:r w:rsidR="00FE0020" w:rsidRPr="00837C33">
        <w:rPr>
          <w:rFonts w:asciiTheme="minorBidi" w:hAnsiTheme="minorBidi"/>
        </w:rPr>
        <w:t xml:space="preserve"> </w:t>
      </w:r>
      <w:r w:rsidRPr="00837C33">
        <w:rPr>
          <w:rFonts w:asciiTheme="minorBidi" w:hAnsiTheme="minorBidi"/>
        </w:rPr>
        <w:t>für eine erfolgreiche Agritechnica 2023 und schaut mit Vorfreude auf eine ebenso erfolgreiche Zukunft</w:t>
      </w:r>
      <w:r w:rsidR="00871AF2" w:rsidRPr="00C0055A">
        <w:rPr>
          <w:rFonts w:asciiTheme="minorBidi" w:hAnsiTheme="minorBidi"/>
        </w:rPr>
        <w:t>.</w:t>
      </w:r>
      <w:r w:rsidR="00871AF2">
        <w:rPr>
          <w:rFonts w:asciiTheme="minorBidi" w:hAnsiTheme="minorBidi"/>
        </w:rPr>
        <w:t xml:space="preserve"> </w:t>
      </w:r>
    </w:p>
    <w:p w14:paraId="434D79E9" w14:textId="77777777" w:rsidR="00871AF2" w:rsidRPr="00E6091A" w:rsidRDefault="00871AF2" w:rsidP="00871AF2">
      <w:pPr>
        <w:jc w:val="both"/>
        <w:rPr>
          <w:rFonts w:asciiTheme="minorBidi" w:hAnsiTheme="minorBidi"/>
          <w:b/>
          <w:bCs/>
          <w:sz w:val="19"/>
          <w:szCs w:val="19"/>
        </w:rPr>
      </w:pPr>
      <w:r w:rsidRPr="00E6091A">
        <w:rPr>
          <w:rFonts w:asciiTheme="minorBidi" w:hAnsiTheme="minorBidi"/>
          <w:b/>
          <w:bCs/>
          <w:sz w:val="19"/>
          <w:szCs w:val="19"/>
        </w:rPr>
        <w:t>Über die Initiative ERDE</w:t>
      </w:r>
    </w:p>
    <w:p w14:paraId="0E4ACACC" w14:textId="77777777" w:rsidR="00871AF2" w:rsidRPr="00E6091A" w:rsidRDefault="00871AF2" w:rsidP="00871AF2">
      <w:pPr>
        <w:jc w:val="both"/>
        <w:rPr>
          <w:rFonts w:asciiTheme="minorBidi" w:hAnsiTheme="minorBidi"/>
          <w:sz w:val="19"/>
          <w:szCs w:val="19"/>
        </w:rPr>
      </w:pPr>
      <w:r w:rsidRPr="00E6091A">
        <w:rPr>
          <w:rFonts w:asciiTheme="minorBidi" w:hAnsiTheme="minorBidi"/>
          <w:sz w:val="19"/>
          <w:szCs w:val="19"/>
        </w:rPr>
        <w:t>Unter dem Dach der IK Industrievereinigung Kunststoffverpackungen e.V. und in Kooperation mit RIGK als Systembetreiber organisiert ERDE über Sammelpartner deutschlandweit die getrennte Rücknahme und Verwertung gebrauchter Erntekunststoffe wie Siloflach-, Stretch-, Spargelfolie, Ballennetze, Pressengarne, Lochfolie, Vliese und Mulchfolie. Lohnunternehmer und Landwirte sammeln die Erntekunststoffe und geben sie – besenrein und von grobem Schmutz befreit – gebündelt an einer </w:t>
      </w:r>
      <w:hyperlink r:id="rId11" w:tgtFrame="_blank" w:history="1">
        <w:r w:rsidRPr="00E6091A">
          <w:rPr>
            <w:rStyle w:val="Hyperlink"/>
            <w:rFonts w:asciiTheme="minorBidi" w:hAnsiTheme="minorBidi"/>
            <w:sz w:val="19"/>
            <w:szCs w:val="19"/>
          </w:rPr>
          <w:t>Sammelstelle</w:t>
        </w:r>
      </w:hyperlink>
      <w:r w:rsidRPr="00E6091A">
        <w:rPr>
          <w:rFonts w:asciiTheme="minorBidi" w:hAnsiTheme="minorBidi"/>
          <w:sz w:val="19"/>
          <w:szCs w:val="19"/>
        </w:rPr>
        <w:t> ab. Der Annahmepreis wird direkt von der Sammelstelle festgelegt. Recyclingunternehmen verarbeiten das Sammelgut dann zu neuen Kunststoff-Rohstoffen.</w:t>
      </w:r>
    </w:p>
    <w:p w14:paraId="66529DD8" w14:textId="77777777" w:rsidR="00871AF2" w:rsidRPr="00E6091A" w:rsidRDefault="00871AF2" w:rsidP="00871AF2">
      <w:pPr>
        <w:jc w:val="both"/>
        <w:rPr>
          <w:rFonts w:asciiTheme="minorBidi" w:hAnsiTheme="minorBidi"/>
          <w:sz w:val="19"/>
          <w:szCs w:val="19"/>
        </w:rPr>
      </w:pPr>
      <w:r w:rsidRPr="00E6091A">
        <w:rPr>
          <w:rFonts w:asciiTheme="minorBidi" w:hAnsiTheme="minorBidi"/>
          <w:sz w:val="19"/>
          <w:szCs w:val="19"/>
        </w:rPr>
        <w:t>Mehr Informationen zu Mitgliedern, 100% Handelspartnern und beteiligten Marken finden Sie </w:t>
      </w:r>
      <w:hyperlink r:id="rId12" w:tgtFrame="_blank" w:history="1">
        <w:r w:rsidRPr="00E6091A">
          <w:rPr>
            <w:rStyle w:val="Hyperlink"/>
            <w:rFonts w:asciiTheme="minorBidi" w:hAnsiTheme="minorBidi"/>
            <w:sz w:val="19"/>
            <w:szCs w:val="19"/>
          </w:rPr>
          <w:t>hier</w:t>
        </w:r>
      </w:hyperlink>
      <w:r w:rsidRPr="00E6091A">
        <w:rPr>
          <w:rFonts w:asciiTheme="minorBidi" w:hAnsiTheme="minorBidi"/>
          <w:sz w:val="19"/>
          <w:szCs w:val="19"/>
        </w:rPr>
        <w:t>.</w:t>
      </w:r>
    </w:p>
    <w:p w14:paraId="69EF77B8" w14:textId="77777777" w:rsidR="00E6091A" w:rsidRPr="00E6091A" w:rsidRDefault="00871AF2" w:rsidP="00E6091A">
      <w:pPr>
        <w:spacing w:after="240"/>
        <w:jc w:val="both"/>
        <w:rPr>
          <w:rFonts w:asciiTheme="minorBidi" w:hAnsiTheme="minorBidi"/>
          <w:sz w:val="19"/>
          <w:szCs w:val="19"/>
        </w:rPr>
      </w:pPr>
      <w:r w:rsidRPr="00E6091A">
        <w:rPr>
          <w:rFonts w:asciiTheme="minorBidi" w:hAnsiTheme="minorBidi"/>
          <w:sz w:val="19"/>
          <w:szCs w:val="19"/>
        </w:rPr>
        <w:t xml:space="preserve">Mitglied bei ERDE kann jeder Hersteller oder Erstvertreiber von Erntekunststoffen werden, der in den deutschen Markt liefert. Folgende Unternehmen übernehmen als ERDE-Mitglieder Verantwortung für ihre Produkte und die Umwelt: </w:t>
      </w:r>
      <w:proofErr w:type="spellStart"/>
      <w:r w:rsidRPr="00E6091A">
        <w:rPr>
          <w:rFonts w:asciiTheme="minorBidi" w:hAnsiTheme="minorBidi"/>
          <w:sz w:val="19"/>
          <w:szCs w:val="19"/>
        </w:rPr>
        <w:t>ape</w:t>
      </w:r>
      <w:proofErr w:type="spellEnd"/>
      <w:r w:rsidRPr="00E6091A">
        <w:rPr>
          <w:rFonts w:asciiTheme="minorBidi" w:hAnsiTheme="minorBidi"/>
          <w:sz w:val="19"/>
          <w:szCs w:val="19"/>
        </w:rPr>
        <w:t xml:space="preserve"> Europe, ASPLA S.A., </w:t>
      </w:r>
      <w:proofErr w:type="spellStart"/>
      <w:r w:rsidRPr="00E6091A">
        <w:rPr>
          <w:rFonts w:asciiTheme="minorBidi" w:hAnsiTheme="minorBidi"/>
          <w:sz w:val="19"/>
          <w:szCs w:val="19"/>
        </w:rPr>
        <w:t>Groupe</w:t>
      </w:r>
      <w:proofErr w:type="spellEnd"/>
      <w:r w:rsidRPr="00E6091A">
        <w:rPr>
          <w:rFonts w:asciiTheme="minorBidi" w:hAnsiTheme="minorBidi"/>
          <w:sz w:val="19"/>
          <w:szCs w:val="19"/>
        </w:rPr>
        <w:t xml:space="preserve"> Barbier, Berry </w:t>
      </w:r>
      <w:proofErr w:type="spellStart"/>
      <w:r w:rsidRPr="00E6091A">
        <w:rPr>
          <w:rFonts w:asciiTheme="minorBidi" w:hAnsiTheme="minorBidi"/>
          <w:sz w:val="19"/>
          <w:szCs w:val="19"/>
        </w:rPr>
        <w:t>bpi</w:t>
      </w:r>
      <w:proofErr w:type="spellEnd"/>
      <w:r w:rsidRPr="00E6091A">
        <w:rPr>
          <w:rFonts w:asciiTheme="minorBidi" w:hAnsiTheme="minorBidi"/>
          <w:sz w:val="19"/>
          <w:szCs w:val="19"/>
        </w:rPr>
        <w:t xml:space="preserve">, Berry Fiberweb France, CLAAS Vertriebsgesellschaft mbH, </w:t>
      </w:r>
      <w:proofErr w:type="spellStart"/>
      <w:r w:rsidRPr="00E6091A">
        <w:rPr>
          <w:rFonts w:asciiTheme="minorBidi" w:hAnsiTheme="minorBidi"/>
          <w:sz w:val="19"/>
          <w:szCs w:val="19"/>
        </w:rPr>
        <w:t>Cordex</w:t>
      </w:r>
      <w:proofErr w:type="spellEnd"/>
      <w:r w:rsidRPr="00E6091A">
        <w:rPr>
          <w:rFonts w:asciiTheme="minorBidi" w:hAnsiTheme="minorBidi"/>
          <w:sz w:val="19"/>
          <w:szCs w:val="19"/>
        </w:rPr>
        <w:t xml:space="preserve"> - </w:t>
      </w:r>
      <w:proofErr w:type="spellStart"/>
      <w:r w:rsidRPr="00E6091A">
        <w:rPr>
          <w:rFonts w:asciiTheme="minorBidi" w:hAnsiTheme="minorBidi"/>
          <w:sz w:val="19"/>
          <w:szCs w:val="19"/>
        </w:rPr>
        <w:t>Companhia</w:t>
      </w:r>
      <w:proofErr w:type="spellEnd"/>
      <w:r w:rsidRPr="00E6091A">
        <w:rPr>
          <w:rFonts w:asciiTheme="minorBidi" w:hAnsiTheme="minorBidi"/>
          <w:sz w:val="19"/>
          <w:szCs w:val="19"/>
        </w:rPr>
        <w:t xml:space="preserve"> Industrial Textil S.A., </w:t>
      </w:r>
      <w:proofErr w:type="spellStart"/>
      <w:r w:rsidRPr="00E6091A">
        <w:rPr>
          <w:rFonts w:asciiTheme="minorBidi" w:hAnsiTheme="minorBidi"/>
          <w:sz w:val="19"/>
          <w:szCs w:val="19"/>
        </w:rPr>
        <w:t>Coveris</w:t>
      </w:r>
      <w:proofErr w:type="spellEnd"/>
      <w:r w:rsidRPr="00E6091A">
        <w:rPr>
          <w:rFonts w:asciiTheme="minorBidi" w:hAnsiTheme="minorBidi"/>
          <w:sz w:val="19"/>
          <w:szCs w:val="19"/>
        </w:rPr>
        <w:t xml:space="preserve"> Flexibles Austria GmbH, Daios Plastics S.A., DUOPLAST AG, KARATZIS S.A., </w:t>
      </w:r>
      <w:proofErr w:type="spellStart"/>
      <w:r w:rsidRPr="00E6091A">
        <w:rPr>
          <w:rFonts w:asciiTheme="minorBidi" w:hAnsiTheme="minorBidi"/>
          <w:sz w:val="19"/>
          <w:szCs w:val="19"/>
        </w:rPr>
        <w:t>Manupackaging</w:t>
      </w:r>
      <w:proofErr w:type="spellEnd"/>
      <w:r w:rsidRPr="00E6091A">
        <w:rPr>
          <w:rFonts w:asciiTheme="minorBidi" w:hAnsiTheme="minorBidi"/>
          <w:sz w:val="19"/>
          <w:szCs w:val="19"/>
        </w:rPr>
        <w:t xml:space="preserve"> Deutschland GmbH, NOVATEX, </w:t>
      </w:r>
      <w:proofErr w:type="spellStart"/>
      <w:r w:rsidRPr="00E6091A">
        <w:rPr>
          <w:rFonts w:asciiTheme="minorBidi" w:hAnsiTheme="minorBidi"/>
          <w:sz w:val="19"/>
          <w:szCs w:val="19"/>
        </w:rPr>
        <w:t>PIIppo</w:t>
      </w:r>
      <w:proofErr w:type="spellEnd"/>
      <w:r w:rsidRPr="00E6091A">
        <w:rPr>
          <w:rFonts w:asciiTheme="minorBidi" w:hAnsiTheme="minorBidi"/>
          <w:sz w:val="19"/>
          <w:szCs w:val="19"/>
        </w:rPr>
        <w:t xml:space="preserve"> OYJ, </w:t>
      </w:r>
      <w:proofErr w:type="spellStart"/>
      <w:r w:rsidRPr="00E6091A">
        <w:rPr>
          <w:rFonts w:asciiTheme="minorBidi" w:hAnsiTheme="minorBidi"/>
          <w:sz w:val="19"/>
          <w:szCs w:val="19"/>
        </w:rPr>
        <w:t>Plastika</w:t>
      </w:r>
      <w:proofErr w:type="spellEnd"/>
      <w:r w:rsidRPr="00E6091A">
        <w:rPr>
          <w:rFonts w:asciiTheme="minorBidi" w:hAnsiTheme="minorBidi"/>
          <w:sz w:val="19"/>
          <w:szCs w:val="19"/>
        </w:rPr>
        <w:t xml:space="preserve"> </w:t>
      </w:r>
      <w:proofErr w:type="spellStart"/>
      <w:r w:rsidRPr="00E6091A">
        <w:rPr>
          <w:rFonts w:asciiTheme="minorBidi" w:hAnsiTheme="minorBidi"/>
          <w:sz w:val="19"/>
          <w:szCs w:val="19"/>
        </w:rPr>
        <w:t>Kritis</w:t>
      </w:r>
      <w:proofErr w:type="spellEnd"/>
      <w:r w:rsidRPr="00E6091A">
        <w:rPr>
          <w:rFonts w:asciiTheme="minorBidi" w:hAnsiTheme="minorBidi"/>
          <w:sz w:val="19"/>
          <w:szCs w:val="19"/>
        </w:rPr>
        <w:t xml:space="preserve"> S.A., POLIFILM Extrusion GmbH, Ab Rani Plast Oy, Reyenvas S.A., RKW Agri GmbH &amp; Co. KG, </w:t>
      </w:r>
      <w:proofErr w:type="spellStart"/>
      <w:r w:rsidRPr="00E6091A">
        <w:rPr>
          <w:rFonts w:asciiTheme="minorBidi" w:hAnsiTheme="minorBidi"/>
          <w:sz w:val="19"/>
          <w:szCs w:val="19"/>
        </w:rPr>
        <w:t>Sicor</w:t>
      </w:r>
      <w:proofErr w:type="spellEnd"/>
      <w:r w:rsidRPr="00E6091A">
        <w:rPr>
          <w:rFonts w:asciiTheme="minorBidi" w:hAnsiTheme="minorBidi"/>
          <w:sz w:val="19"/>
          <w:szCs w:val="19"/>
        </w:rPr>
        <w:t xml:space="preserve"> - </w:t>
      </w:r>
      <w:proofErr w:type="spellStart"/>
      <w:r w:rsidRPr="00E6091A">
        <w:rPr>
          <w:rFonts w:asciiTheme="minorBidi" w:hAnsiTheme="minorBidi"/>
          <w:sz w:val="19"/>
          <w:szCs w:val="19"/>
        </w:rPr>
        <w:t>Sociedade</w:t>
      </w:r>
      <w:proofErr w:type="spellEnd"/>
      <w:r w:rsidRPr="00E6091A">
        <w:rPr>
          <w:rFonts w:asciiTheme="minorBidi" w:hAnsiTheme="minorBidi"/>
          <w:sz w:val="19"/>
          <w:szCs w:val="19"/>
        </w:rPr>
        <w:t xml:space="preserve"> Industrial de </w:t>
      </w:r>
      <w:proofErr w:type="spellStart"/>
      <w:r w:rsidRPr="00E6091A">
        <w:rPr>
          <w:rFonts w:asciiTheme="minorBidi" w:hAnsiTheme="minorBidi"/>
          <w:sz w:val="19"/>
          <w:szCs w:val="19"/>
        </w:rPr>
        <w:t>Cordoaria</w:t>
      </w:r>
      <w:proofErr w:type="spellEnd"/>
      <w:r w:rsidRPr="00E6091A">
        <w:rPr>
          <w:rFonts w:asciiTheme="minorBidi" w:hAnsiTheme="minorBidi"/>
          <w:sz w:val="19"/>
          <w:szCs w:val="19"/>
        </w:rPr>
        <w:t xml:space="preserve"> S.A., </w:t>
      </w:r>
      <w:proofErr w:type="spellStart"/>
      <w:r w:rsidRPr="00E6091A">
        <w:rPr>
          <w:rFonts w:asciiTheme="minorBidi" w:hAnsiTheme="minorBidi"/>
          <w:sz w:val="19"/>
          <w:szCs w:val="19"/>
        </w:rPr>
        <w:t>Solplast</w:t>
      </w:r>
      <w:proofErr w:type="spellEnd"/>
      <w:r w:rsidRPr="00E6091A">
        <w:rPr>
          <w:rFonts w:asciiTheme="minorBidi" w:hAnsiTheme="minorBidi"/>
          <w:sz w:val="19"/>
          <w:szCs w:val="19"/>
        </w:rPr>
        <w:t xml:space="preserve"> S.A., </w:t>
      </w:r>
      <w:proofErr w:type="spellStart"/>
      <w:r w:rsidRPr="00E6091A">
        <w:rPr>
          <w:rFonts w:asciiTheme="minorBidi" w:hAnsiTheme="minorBidi"/>
          <w:sz w:val="19"/>
          <w:szCs w:val="19"/>
        </w:rPr>
        <w:t>Sotrafa</w:t>
      </w:r>
      <w:proofErr w:type="spellEnd"/>
      <w:r w:rsidRPr="00E6091A">
        <w:rPr>
          <w:rFonts w:asciiTheme="minorBidi" w:hAnsiTheme="minorBidi"/>
          <w:sz w:val="19"/>
          <w:szCs w:val="19"/>
        </w:rPr>
        <w:t xml:space="preserve"> S.A., Tama Group, </w:t>
      </w:r>
      <w:proofErr w:type="spellStart"/>
      <w:r w:rsidRPr="00E6091A">
        <w:rPr>
          <w:rFonts w:asciiTheme="minorBidi" w:hAnsiTheme="minorBidi"/>
          <w:sz w:val="19"/>
          <w:szCs w:val="19"/>
        </w:rPr>
        <w:t>Tecfil</w:t>
      </w:r>
      <w:proofErr w:type="spellEnd"/>
      <w:r w:rsidRPr="00E6091A">
        <w:rPr>
          <w:rFonts w:asciiTheme="minorBidi" w:hAnsiTheme="minorBidi"/>
          <w:sz w:val="19"/>
          <w:szCs w:val="19"/>
        </w:rPr>
        <w:t xml:space="preserve"> S.A., </w:t>
      </w:r>
      <w:proofErr w:type="spellStart"/>
      <w:r w:rsidRPr="00E6091A">
        <w:rPr>
          <w:rFonts w:asciiTheme="minorBidi" w:hAnsiTheme="minorBidi"/>
          <w:sz w:val="19"/>
          <w:szCs w:val="19"/>
        </w:rPr>
        <w:t>Tencate</w:t>
      </w:r>
      <w:proofErr w:type="spellEnd"/>
      <w:r w:rsidRPr="00E6091A">
        <w:rPr>
          <w:rFonts w:asciiTheme="minorBidi" w:hAnsiTheme="minorBidi"/>
          <w:sz w:val="19"/>
          <w:szCs w:val="19"/>
        </w:rPr>
        <w:t xml:space="preserve"> Geosynthetics, TRIOWORLD GmbH</w:t>
      </w:r>
      <w:r w:rsidR="00FE0020" w:rsidRPr="00E6091A">
        <w:rPr>
          <w:rFonts w:asciiTheme="minorBidi" w:hAnsiTheme="minorBidi"/>
          <w:sz w:val="19"/>
          <w:szCs w:val="19"/>
        </w:rPr>
        <w:t>,</w:t>
      </w:r>
      <w:r w:rsidRPr="00E6091A">
        <w:rPr>
          <w:rFonts w:asciiTheme="minorBidi" w:hAnsiTheme="minorBidi"/>
          <w:sz w:val="19"/>
          <w:szCs w:val="19"/>
        </w:rPr>
        <w:t xml:space="preserve"> WKI </w:t>
      </w:r>
      <w:proofErr w:type="spellStart"/>
      <w:r w:rsidRPr="00E6091A">
        <w:rPr>
          <w:rFonts w:asciiTheme="minorBidi" w:hAnsiTheme="minorBidi"/>
          <w:sz w:val="19"/>
          <w:szCs w:val="19"/>
        </w:rPr>
        <w:t>Tegafol</w:t>
      </w:r>
      <w:proofErr w:type="spellEnd"/>
      <w:r w:rsidRPr="00E6091A">
        <w:rPr>
          <w:rFonts w:asciiTheme="minorBidi" w:hAnsiTheme="minorBidi"/>
          <w:sz w:val="19"/>
          <w:szCs w:val="19"/>
        </w:rPr>
        <w:t xml:space="preserve"> </w:t>
      </w:r>
      <w:proofErr w:type="spellStart"/>
      <w:r w:rsidRPr="00E6091A">
        <w:rPr>
          <w:rFonts w:asciiTheme="minorBidi" w:hAnsiTheme="minorBidi"/>
          <w:sz w:val="19"/>
          <w:szCs w:val="19"/>
        </w:rPr>
        <w:t>Sp</w:t>
      </w:r>
      <w:proofErr w:type="spellEnd"/>
      <w:r w:rsidRPr="00E6091A">
        <w:rPr>
          <w:rFonts w:asciiTheme="minorBidi" w:hAnsiTheme="minorBidi"/>
          <w:sz w:val="19"/>
          <w:szCs w:val="19"/>
        </w:rPr>
        <w:t xml:space="preserve">. z </w:t>
      </w:r>
      <w:proofErr w:type="spellStart"/>
      <w:r w:rsidRPr="00E6091A">
        <w:rPr>
          <w:rFonts w:asciiTheme="minorBidi" w:hAnsiTheme="minorBidi"/>
          <w:sz w:val="19"/>
          <w:szCs w:val="19"/>
        </w:rPr>
        <w:t>o.o</w:t>
      </w:r>
      <w:proofErr w:type="spellEnd"/>
      <w:r w:rsidR="00733731" w:rsidRPr="00E6091A">
        <w:rPr>
          <w:rFonts w:asciiTheme="minorBidi" w:hAnsiTheme="minorBidi"/>
          <w:sz w:val="19"/>
          <w:szCs w:val="19"/>
        </w:rPr>
        <w:t xml:space="preserve"> und</w:t>
      </w:r>
      <w:r w:rsidR="00FE0020" w:rsidRPr="00E6091A">
        <w:rPr>
          <w:rFonts w:asciiTheme="minorBidi" w:hAnsiTheme="minorBidi"/>
          <w:sz w:val="19"/>
          <w:szCs w:val="19"/>
        </w:rPr>
        <w:t xml:space="preserve"> XES</w:t>
      </w:r>
      <w:r w:rsidR="00733731" w:rsidRPr="00E6091A">
        <w:rPr>
          <w:rFonts w:asciiTheme="minorBidi" w:hAnsiTheme="minorBidi"/>
          <w:sz w:val="19"/>
          <w:szCs w:val="19"/>
        </w:rPr>
        <w:t xml:space="preserve"> GmbH.</w:t>
      </w:r>
    </w:p>
    <w:p w14:paraId="33DCD401" w14:textId="3FC7AAC7" w:rsidR="0021044C" w:rsidRPr="00E6091A" w:rsidRDefault="00871AF2" w:rsidP="00E6091A">
      <w:pPr>
        <w:spacing w:after="120"/>
        <w:jc w:val="both"/>
        <w:rPr>
          <w:rFonts w:asciiTheme="minorBidi" w:hAnsiTheme="minorBidi"/>
          <w:sz w:val="18"/>
          <w:szCs w:val="18"/>
        </w:rPr>
      </w:pPr>
      <w:r w:rsidRPr="00CF69E9">
        <w:rPr>
          <w:rFonts w:asciiTheme="minorBidi" w:hAnsiTheme="minorBidi"/>
          <w:b/>
          <w:bCs/>
        </w:rPr>
        <w:t>Weitere Informationen:</w:t>
      </w:r>
    </w:p>
    <w:p w14:paraId="0552E578" w14:textId="5839D9C6" w:rsidR="00E6091A" w:rsidRPr="0021044C" w:rsidRDefault="00871AF2" w:rsidP="00E6091A">
      <w:pPr>
        <w:spacing w:after="120"/>
        <w:rPr>
          <w:rFonts w:asciiTheme="minorBidi" w:hAnsiTheme="minorBidi"/>
        </w:rPr>
      </w:pPr>
      <w:r w:rsidRPr="0021044C">
        <w:rPr>
          <w:rFonts w:asciiTheme="minorBidi" w:hAnsiTheme="minorBidi"/>
        </w:rPr>
        <w:t>Initiative ERDE</w:t>
      </w:r>
      <w:r w:rsidR="00E74598" w:rsidRPr="0021044C">
        <w:rPr>
          <w:rFonts w:asciiTheme="minorBidi" w:hAnsiTheme="minorBidi"/>
        </w:rPr>
        <w:t xml:space="preserve"> / </w:t>
      </w:r>
      <w:r w:rsidRPr="0021044C">
        <w:rPr>
          <w:rFonts w:asciiTheme="minorBidi" w:hAnsiTheme="minorBidi"/>
        </w:rPr>
        <w:t>IK Industrievereinigung Kunststoffverpackungen e.V.</w:t>
      </w:r>
      <w:r w:rsidRPr="0021044C">
        <w:rPr>
          <w:rFonts w:asciiTheme="minorBidi" w:hAnsiTheme="minorBidi"/>
        </w:rPr>
        <w:br/>
        <w:t>Dr. Lorena Fricke</w:t>
      </w:r>
      <w:r w:rsidR="00E74598" w:rsidRPr="0021044C">
        <w:rPr>
          <w:rFonts w:asciiTheme="minorBidi" w:hAnsiTheme="minorBidi"/>
        </w:rPr>
        <w:t xml:space="preserve">, </w:t>
      </w:r>
      <w:r w:rsidRPr="0021044C">
        <w:rPr>
          <w:rFonts w:asciiTheme="minorBidi" w:hAnsiTheme="minorBidi"/>
        </w:rPr>
        <w:t>Geschäftsführerin ERDE</w:t>
      </w:r>
      <w:r w:rsidRPr="0021044C">
        <w:rPr>
          <w:rFonts w:asciiTheme="minorBidi" w:hAnsiTheme="minorBidi"/>
        </w:rPr>
        <w:br/>
        <w:t>Kaiser-Friedrich-Promenade 43</w:t>
      </w:r>
      <w:r w:rsidR="0021044C">
        <w:rPr>
          <w:rFonts w:asciiTheme="minorBidi" w:hAnsiTheme="minorBidi"/>
        </w:rPr>
        <w:br/>
      </w:r>
      <w:r w:rsidRPr="0021044C">
        <w:rPr>
          <w:rFonts w:asciiTheme="minorBidi" w:hAnsiTheme="minorBidi"/>
        </w:rPr>
        <w:t>61348 Bad Homburg</w:t>
      </w:r>
      <w:r w:rsidRPr="0021044C">
        <w:rPr>
          <w:rFonts w:asciiTheme="minorBidi" w:hAnsiTheme="minorBidi"/>
        </w:rPr>
        <w:br/>
        <w:t>Telefon: +49 (0) 6172 92 66 30</w:t>
      </w:r>
    </w:p>
    <w:sectPr w:rsidR="00E6091A" w:rsidRPr="0021044C" w:rsidSect="00270C5C">
      <w:headerReference w:type="default" r:id="rId13"/>
      <w:footerReference w:type="even" r:id="rId14"/>
      <w:footerReference w:type="default" r:id="rId15"/>
      <w:pgSz w:w="11906" w:h="16838" w:code="9"/>
      <w:pgMar w:top="2977" w:right="1274" w:bottom="851" w:left="1418" w:header="426"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F5711" w14:textId="77777777" w:rsidR="00785E21" w:rsidRDefault="00785E21">
      <w:r>
        <w:separator/>
      </w:r>
    </w:p>
  </w:endnote>
  <w:endnote w:type="continuationSeparator" w:id="0">
    <w:p w14:paraId="019AAA20" w14:textId="77777777" w:rsidR="00785E21" w:rsidRDefault="00785E21">
      <w:r>
        <w:continuationSeparator/>
      </w:r>
    </w:p>
  </w:endnote>
  <w:endnote w:type="continuationNotice" w:id="1">
    <w:p w14:paraId="51990FB8" w14:textId="77777777" w:rsidR="00785E21" w:rsidRDefault="00785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Offc">
    <w:altName w:val="Calibri"/>
    <w:charset w:val="00"/>
    <w:family w:val="swiss"/>
    <w:pitch w:val="variable"/>
    <w:sig w:usb0="800000AF" w:usb1="4000207B" w:usb2="00000000" w:usb3="00000000" w:csb0="00000001" w:csb1="00000000"/>
  </w:font>
  <w:font w:name="DINOffc-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5266" w14:textId="77777777" w:rsidR="00EA6DF0" w:rsidRDefault="00EA6D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3246E1CE" w14:textId="77777777" w:rsidR="00EA6DF0" w:rsidRDefault="00EA6D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65DC" w14:textId="3F0F90AE" w:rsidR="00EA6DF0" w:rsidRPr="00F42825" w:rsidRDefault="00F42825" w:rsidP="00F42825">
    <w:pPr>
      <w:spacing w:line="276" w:lineRule="auto"/>
      <w:rPr>
        <w:rFonts w:asciiTheme="minorHAnsi" w:eastAsiaTheme="minorEastAsia" w:hAnsiTheme="minorHAnsi" w:cstheme="minorHAnsi"/>
        <w:noProof/>
        <w:sz w:val="16"/>
        <w:szCs w:val="16"/>
        <w:lang w:eastAsia="en-GB"/>
      </w:rPr>
    </w:pPr>
    <w:r w:rsidRPr="00F42825">
      <w:rPr>
        <w:rFonts w:asciiTheme="minorHAnsi" w:hAnsiTheme="minorHAnsi" w:cstheme="minorHAnsi"/>
        <w:b/>
        <w:bCs/>
        <w:sz w:val="16"/>
        <w:szCs w:val="16"/>
        <w:lang w:bidi="he-IL"/>
      </w:rPr>
      <w:t>IK Industrievereinigung Kunststoffverpackungen</w:t>
    </w:r>
    <w:r>
      <w:rPr>
        <w:rFonts w:asciiTheme="minorHAnsi" w:hAnsiTheme="minorHAnsi" w:cstheme="minorHAnsi"/>
        <w:b/>
        <w:bCs/>
        <w:sz w:val="16"/>
        <w:szCs w:val="16"/>
        <w:lang w:bidi="he-IL"/>
      </w:rPr>
      <w:t>,</w:t>
    </w:r>
    <w:r w:rsidR="00EA6DF0" w:rsidRPr="00F42825">
      <w:rPr>
        <w:rFonts w:asciiTheme="minorHAnsi" w:hAnsiTheme="minorHAnsi" w:cstheme="minorHAnsi"/>
        <w:b/>
        <w:bCs/>
        <w:sz w:val="16"/>
        <w:szCs w:val="16"/>
        <w:lang w:bidi="he-IL"/>
      </w:rPr>
      <w:t xml:space="preserve"> </w:t>
    </w:r>
    <w:r w:rsidRPr="00F42825">
      <w:rPr>
        <w:rFonts w:asciiTheme="minorHAnsi" w:eastAsiaTheme="minorEastAsia" w:hAnsiTheme="minorHAnsi" w:cstheme="minorHAnsi"/>
        <w:noProof/>
        <w:sz w:val="16"/>
        <w:szCs w:val="16"/>
        <w:lang w:eastAsia="en-GB"/>
      </w:rPr>
      <w:t>Kaiser-Friedrich-Promenade 43, 61348 Bad Homburg</w:t>
    </w:r>
    <w:r>
      <w:rPr>
        <w:rFonts w:asciiTheme="minorHAnsi" w:eastAsiaTheme="minorEastAsia" w:hAnsiTheme="minorHAnsi" w:cstheme="minorHAnsi"/>
        <w:noProof/>
        <w:sz w:val="16"/>
        <w:szCs w:val="16"/>
        <w:lang w:eastAsia="en-GB"/>
      </w:rPr>
      <w:t xml:space="preserve">, </w:t>
    </w:r>
    <w:hyperlink r:id="rId1" w:history="1">
      <w:r w:rsidRPr="0083494B">
        <w:rPr>
          <w:rStyle w:val="Hyperlink"/>
          <w:rFonts w:asciiTheme="minorHAnsi" w:eastAsiaTheme="minorEastAsia" w:hAnsiTheme="minorHAnsi" w:cstheme="minorHAnsi"/>
          <w:noProof/>
          <w:sz w:val="16"/>
          <w:szCs w:val="16"/>
          <w:lang w:eastAsia="en-GB"/>
        </w:rPr>
        <w:t>www.kunststoffverpackungen.de</w:t>
      </w:r>
    </w:hyperlink>
    <w:r>
      <w:rPr>
        <w:rFonts w:asciiTheme="minorHAnsi" w:eastAsiaTheme="minorEastAsia" w:hAnsiTheme="minorHAnsi" w:cstheme="minorHAnsi"/>
        <w:noProof/>
        <w:sz w:val="16"/>
        <w:szCs w:val="16"/>
        <w:lang w:eastAsia="en-GB"/>
      </w:rPr>
      <w:t xml:space="preserve"> </w:t>
    </w:r>
  </w:p>
  <w:p w14:paraId="4F436610" w14:textId="77777777" w:rsidR="00503600" w:rsidRDefault="00503600" w:rsidP="00FE7409">
    <w:pPr>
      <w:pStyle w:val="Fuzeile"/>
      <w:tabs>
        <w:tab w:val="clear" w:pos="9072"/>
        <w:tab w:val="right" w:pos="9356"/>
      </w:tabs>
      <w:ind w:left="-567" w:right="-425"/>
      <w:jc w:val="center"/>
      <w:rPr>
        <w:rFonts w:ascii="FFDIN-Regular" w:hAnsi="FFDIN-Regular"/>
        <w:color w:val="000000"/>
        <w:sz w:val="14"/>
      </w:rPr>
    </w:pPr>
    <w:r>
      <w:rPr>
        <w:rFonts w:ascii="FFDIN-Regular" w:hAnsi="FFDIN-Regular"/>
        <w:color w:val="000000"/>
        <w:sz w:val="14"/>
      </w:rPr>
      <w:t>- Seite</w:t>
    </w:r>
    <w:r w:rsidRPr="00CF7F30">
      <w:rPr>
        <w:rFonts w:ascii="FFDIN-Regular" w:hAnsi="FFDIN-Regular"/>
        <w:color w:val="000000"/>
        <w:sz w:val="14"/>
      </w:rPr>
      <w:t xml:space="preserv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sidR="00FB4B56">
      <w:rPr>
        <w:rFonts w:ascii="FFDIN-Regular" w:hAnsi="FFDIN-Regular"/>
        <w:noProof/>
        <w:color w:val="000000"/>
        <w:sz w:val="14"/>
      </w:rPr>
      <w:t>1</w:t>
    </w:r>
    <w:r w:rsidRPr="00CF7F30">
      <w:rPr>
        <w:rFonts w:ascii="FFDIN-Regular" w:hAnsi="FFDIN-Regular"/>
        <w:color w:val="000000"/>
        <w:sz w:val="14"/>
      </w:rPr>
      <w:fldChar w:fldCharType="end"/>
    </w:r>
    <w:r>
      <w:rPr>
        <w:rFonts w:ascii="FFDIN-Regular" w:hAnsi="FFDIN-Regular"/>
        <w:color w:val="000000"/>
        <w:sz w:val="14"/>
      </w:rPr>
      <w:t xml:space="preserve"> </w:t>
    </w:r>
    <w:r w:rsidR="00FE7409">
      <w:rPr>
        <w:rFonts w:ascii="FFDIN-Regular" w:hAnsi="FFDIN-Regular"/>
        <w:color w:val="000000"/>
        <w:sz w:val="14"/>
      </w:rPr>
      <w:t>–</w:t>
    </w:r>
  </w:p>
  <w:p w14:paraId="67AF560B" w14:textId="77777777" w:rsidR="00FE7409" w:rsidRPr="00503600" w:rsidRDefault="00FE7409" w:rsidP="00FE7409">
    <w:pPr>
      <w:pStyle w:val="Fuzeile"/>
      <w:tabs>
        <w:tab w:val="clear" w:pos="9072"/>
        <w:tab w:val="right" w:pos="9356"/>
      </w:tabs>
      <w:ind w:left="-567" w:right="-425"/>
      <w:jc w:val="center"/>
      <w:rPr>
        <w:rFonts w:ascii="FFDIN-Regular" w:hAnsi="FFDIN-Regula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F942" w14:textId="77777777" w:rsidR="00785E21" w:rsidRDefault="00785E21">
      <w:r>
        <w:separator/>
      </w:r>
    </w:p>
  </w:footnote>
  <w:footnote w:type="continuationSeparator" w:id="0">
    <w:p w14:paraId="7A536AAD" w14:textId="77777777" w:rsidR="00785E21" w:rsidRDefault="00785E21">
      <w:r>
        <w:continuationSeparator/>
      </w:r>
    </w:p>
  </w:footnote>
  <w:footnote w:type="continuationNotice" w:id="1">
    <w:p w14:paraId="760A1880" w14:textId="77777777" w:rsidR="00785E21" w:rsidRDefault="00785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CC0B" w14:textId="77777777" w:rsidR="007906C3" w:rsidRDefault="00EA6DF0" w:rsidP="00122C95">
    <w:pPr>
      <w:pStyle w:val="Kopfzeile"/>
      <w:tabs>
        <w:tab w:val="clear" w:pos="4320"/>
        <w:tab w:val="clear" w:pos="8640"/>
        <w:tab w:val="center" w:pos="2268"/>
        <w:tab w:val="right" w:pos="5531"/>
      </w:tabs>
      <w:ind w:left="108"/>
      <w:jc w:val="left"/>
      <w:rPr>
        <w:noProof/>
        <w:lang w:bidi="he-IL"/>
      </w:rPr>
    </w:pPr>
    <w:r>
      <w:rPr>
        <w:caps/>
      </w:rPr>
      <w:tab/>
    </w:r>
    <w:r w:rsidR="00122C95" w:rsidRPr="00752A1B">
      <w:rPr>
        <w:noProof/>
        <w:lang w:bidi="he-IL"/>
      </w:rPr>
      <w:tab/>
    </w:r>
  </w:p>
  <w:tbl>
    <w:tblPr>
      <w:tblW w:w="11501" w:type="dxa"/>
      <w:tblInd w:w="108" w:type="dxa"/>
      <w:tblLayout w:type="fixed"/>
      <w:tblLook w:val="04A0" w:firstRow="1" w:lastRow="0" w:firstColumn="1" w:lastColumn="0" w:noHBand="0" w:noVBand="1"/>
    </w:tblPr>
    <w:tblGrid>
      <w:gridCol w:w="2977"/>
      <w:gridCol w:w="3402"/>
      <w:gridCol w:w="5122"/>
    </w:tblGrid>
    <w:tr w:rsidR="005718F3" w14:paraId="288F94BC" w14:textId="77777777" w:rsidTr="005718F3">
      <w:tc>
        <w:tcPr>
          <w:tcW w:w="2977" w:type="dxa"/>
          <w:shd w:val="clear" w:color="auto" w:fill="auto"/>
        </w:tcPr>
        <w:p w14:paraId="6A8E952A"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174C4E93" wp14:editId="656F1E5D">
                <wp:extent cx="1030605" cy="1030605"/>
                <wp:effectExtent l="0" t="0" r="0" b="0"/>
                <wp:docPr id="881260492" name="Grafik 881260492" descr="ERDE Logo grün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DE Logo grüner Hintergr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inline>
            </w:drawing>
          </w:r>
        </w:p>
      </w:tc>
      <w:tc>
        <w:tcPr>
          <w:tcW w:w="3402" w:type="dxa"/>
          <w:shd w:val="clear" w:color="auto" w:fill="auto"/>
        </w:tcPr>
        <w:p w14:paraId="7AFD5DEC"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72ECC221" wp14:editId="7FE05EDA">
                <wp:extent cx="1455420" cy="1101090"/>
                <wp:effectExtent l="0" t="0" r="0" b="3810"/>
                <wp:docPr id="2028237264" name="Grafik 2028237264"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1101090"/>
                        </a:xfrm>
                        <a:prstGeom prst="rect">
                          <a:avLst/>
                        </a:prstGeom>
                        <a:noFill/>
                        <a:ln>
                          <a:noFill/>
                        </a:ln>
                      </pic:spPr>
                    </pic:pic>
                  </a:graphicData>
                </a:graphic>
              </wp:inline>
            </w:drawing>
          </w:r>
        </w:p>
      </w:tc>
      <w:tc>
        <w:tcPr>
          <w:tcW w:w="5122" w:type="dxa"/>
          <w:shd w:val="clear" w:color="auto" w:fill="auto"/>
        </w:tcPr>
        <w:p w14:paraId="650915A0"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5DA3BC91" wp14:editId="6D85EBC0">
                <wp:extent cx="1597025" cy="1004570"/>
                <wp:effectExtent l="0" t="0" r="3175" b="5080"/>
                <wp:docPr id="1779132260" name="Grafik 1779132260" descr="IK Logo mit Claim 06052009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 Logo mit Claim 06052009 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7025" cy="1004570"/>
                        </a:xfrm>
                        <a:prstGeom prst="rect">
                          <a:avLst/>
                        </a:prstGeom>
                        <a:noFill/>
                        <a:ln>
                          <a:noFill/>
                        </a:ln>
                      </pic:spPr>
                    </pic:pic>
                  </a:graphicData>
                </a:graphic>
              </wp:inline>
            </w:drawing>
          </w:r>
        </w:p>
      </w:tc>
    </w:tr>
  </w:tbl>
  <w:p w14:paraId="2749C292" w14:textId="77777777" w:rsidR="00122C95" w:rsidRPr="00122C95" w:rsidRDefault="00122C95" w:rsidP="00FE7409">
    <w:pPr>
      <w:pStyle w:val="Kopfzeile"/>
      <w:tabs>
        <w:tab w:val="clear" w:pos="4320"/>
        <w:tab w:val="clear" w:pos="8640"/>
        <w:tab w:val="center" w:pos="2268"/>
        <w:tab w:val="right" w:pos="5531"/>
      </w:tabs>
      <w:jc w:val="left"/>
      <w:rPr>
        <w:noProof/>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1CC"/>
    <w:multiLevelType w:val="hybridMultilevel"/>
    <w:tmpl w:val="48B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C03E9"/>
    <w:multiLevelType w:val="hybridMultilevel"/>
    <w:tmpl w:val="9FF86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D5307"/>
    <w:multiLevelType w:val="hybridMultilevel"/>
    <w:tmpl w:val="25D82EA6"/>
    <w:lvl w:ilvl="0" w:tplc="6434BD8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748D9"/>
    <w:multiLevelType w:val="hybridMultilevel"/>
    <w:tmpl w:val="5CFA7620"/>
    <w:lvl w:ilvl="0" w:tplc="3E9E9AAC">
      <w:start w:val="1"/>
      <w:numFmt w:val="bullet"/>
      <w:lvlText w:val="-"/>
      <w:lvlJc w:val="left"/>
      <w:pPr>
        <w:ind w:left="720" w:hanging="360"/>
      </w:pPr>
      <w:rPr>
        <w:rFonts w:ascii="DIN Offc" w:eastAsia="Times New Roman" w:hAnsi="DIN Offc" w:cs="DINOffc-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F25BA"/>
    <w:multiLevelType w:val="hybridMultilevel"/>
    <w:tmpl w:val="023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93EF8"/>
    <w:multiLevelType w:val="hybridMultilevel"/>
    <w:tmpl w:val="C1240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225B34"/>
    <w:multiLevelType w:val="hybridMultilevel"/>
    <w:tmpl w:val="34EA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D37FC9"/>
    <w:multiLevelType w:val="hybridMultilevel"/>
    <w:tmpl w:val="2228D76C"/>
    <w:lvl w:ilvl="0" w:tplc="C9DCA7E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793BEF"/>
    <w:multiLevelType w:val="hybridMultilevel"/>
    <w:tmpl w:val="0C0EBE9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5435187"/>
    <w:multiLevelType w:val="hybridMultilevel"/>
    <w:tmpl w:val="EF067C0C"/>
    <w:lvl w:ilvl="0" w:tplc="4B64D200">
      <w:start w:val="1"/>
      <w:numFmt w:val="bullet"/>
      <w:lvlText w:val=""/>
      <w:lvlJc w:val="left"/>
      <w:pPr>
        <w:tabs>
          <w:tab w:val="num" w:pos="720"/>
        </w:tabs>
        <w:ind w:left="720" w:hanging="360"/>
      </w:pPr>
      <w:rPr>
        <w:rFonts w:ascii="Symbol" w:hAnsi="Symbol" w:hint="default"/>
        <w:color w:val="1F497D"/>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702E65"/>
    <w:multiLevelType w:val="hybridMultilevel"/>
    <w:tmpl w:val="2BE4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25413219">
    <w:abstractNumId w:val="3"/>
  </w:num>
  <w:num w:numId="2" w16cid:durableId="349600840">
    <w:abstractNumId w:val="0"/>
  </w:num>
  <w:num w:numId="3" w16cid:durableId="1408652859">
    <w:abstractNumId w:val="6"/>
  </w:num>
  <w:num w:numId="4" w16cid:durableId="1827550301">
    <w:abstractNumId w:val="9"/>
  </w:num>
  <w:num w:numId="5" w16cid:durableId="944000789">
    <w:abstractNumId w:val="4"/>
  </w:num>
  <w:num w:numId="6" w16cid:durableId="680082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182484">
    <w:abstractNumId w:val="2"/>
  </w:num>
  <w:num w:numId="8" w16cid:durableId="882981003">
    <w:abstractNumId w:val="7"/>
  </w:num>
  <w:num w:numId="9" w16cid:durableId="554776155">
    <w:abstractNumId w:val="1"/>
  </w:num>
  <w:num w:numId="10" w16cid:durableId="1233277286">
    <w:abstractNumId w:val="5"/>
  </w:num>
  <w:num w:numId="11" w16cid:durableId="375198975">
    <w:abstractNumId w:val="8"/>
  </w:num>
  <w:num w:numId="12" w16cid:durableId="5538505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e8283669-120c-4fca-bdad-92bea1277a1a"/>
  </w:docVars>
  <w:rsids>
    <w:rsidRoot w:val="0076442D"/>
    <w:rsid w:val="00002D6E"/>
    <w:rsid w:val="000030C3"/>
    <w:rsid w:val="000047C8"/>
    <w:rsid w:val="00007A74"/>
    <w:rsid w:val="0001178E"/>
    <w:rsid w:val="00012500"/>
    <w:rsid w:val="00016386"/>
    <w:rsid w:val="00021AF4"/>
    <w:rsid w:val="000230BD"/>
    <w:rsid w:val="000247A1"/>
    <w:rsid w:val="00025F61"/>
    <w:rsid w:val="00025FC8"/>
    <w:rsid w:val="00037C5F"/>
    <w:rsid w:val="0004202C"/>
    <w:rsid w:val="00043588"/>
    <w:rsid w:val="00044003"/>
    <w:rsid w:val="00050431"/>
    <w:rsid w:val="0005047C"/>
    <w:rsid w:val="0005356A"/>
    <w:rsid w:val="00053F31"/>
    <w:rsid w:val="00054336"/>
    <w:rsid w:val="00055562"/>
    <w:rsid w:val="000567DE"/>
    <w:rsid w:val="00060DD6"/>
    <w:rsid w:val="00060DF4"/>
    <w:rsid w:val="00060E21"/>
    <w:rsid w:val="00066EB1"/>
    <w:rsid w:val="00067B69"/>
    <w:rsid w:val="000722E6"/>
    <w:rsid w:val="0007516C"/>
    <w:rsid w:val="00076644"/>
    <w:rsid w:val="00076D65"/>
    <w:rsid w:val="00080B8F"/>
    <w:rsid w:val="0008125E"/>
    <w:rsid w:val="0008252B"/>
    <w:rsid w:val="0008440E"/>
    <w:rsid w:val="000850D7"/>
    <w:rsid w:val="00085C4F"/>
    <w:rsid w:val="0008605F"/>
    <w:rsid w:val="00086246"/>
    <w:rsid w:val="00086934"/>
    <w:rsid w:val="00087CAD"/>
    <w:rsid w:val="000909BA"/>
    <w:rsid w:val="00091889"/>
    <w:rsid w:val="00094666"/>
    <w:rsid w:val="00094756"/>
    <w:rsid w:val="000A3588"/>
    <w:rsid w:val="000A36BB"/>
    <w:rsid w:val="000B0F69"/>
    <w:rsid w:val="000B1C1D"/>
    <w:rsid w:val="000B39D2"/>
    <w:rsid w:val="000B3D43"/>
    <w:rsid w:val="000B5964"/>
    <w:rsid w:val="000B7F09"/>
    <w:rsid w:val="000C37FF"/>
    <w:rsid w:val="000C5783"/>
    <w:rsid w:val="000C69F7"/>
    <w:rsid w:val="000C763E"/>
    <w:rsid w:val="000D044F"/>
    <w:rsid w:val="000D05A0"/>
    <w:rsid w:val="000D219A"/>
    <w:rsid w:val="000D39B0"/>
    <w:rsid w:val="000D7D83"/>
    <w:rsid w:val="000E0545"/>
    <w:rsid w:val="000E0C96"/>
    <w:rsid w:val="000E206E"/>
    <w:rsid w:val="000E32E2"/>
    <w:rsid w:val="000E4321"/>
    <w:rsid w:val="000E452C"/>
    <w:rsid w:val="000E625A"/>
    <w:rsid w:val="000F1963"/>
    <w:rsid w:val="00103646"/>
    <w:rsid w:val="00106E15"/>
    <w:rsid w:val="00107E26"/>
    <w:rsid w:val="00112C4B"/>
    <w:rsid w:val="00113518"/>
    <w:rsid w:val="00113663"/>
    <w:rsid w:val="001139D5"/>
    <w:rsid w:val="00113CCE"/>
    <w:rsid w:val="00122C95"/>
    <w:rsid w:val="00124326"/>
    <w:rsid w:val="00125281"/>
    <w:rsid w:val="00126112"/>
    <w:rsid w:val="0013026C"/>
    <w:rsid w:val="00130308"/>
    <w:rsid w:val="00130A9A"/>
    <w:rsid w:val="00131ACE"/>
    <w:rsid w:val="001340B7"/>
    <w:rsid w:val="0013585B"/>
    <w:rsid w:val="0014153B"/>
    <w:rsid w:val="001421B1"/>
    <w:rsid w:val="00142B4F"/>
    <w:rsid w:val="00145D9F"/>
    <w:rsid w:val="00152D3E"/>
    <w:rsid w:val="00162F4D"/>
    <w:rsid w:val="00164E57"/>
    <w:rsid w:val="00166015"/>
    <w:rsid w:val="001677FC"/>
    <w:rsid w:val="00167C4F"/>
    <w:rsid w:val="00171DB1"/>
    <w:rsid w:val="00172EBC"/>
    <w:rsid w:val="00176C18"/>
    <w:rsid w:val="0018085E"/>
    <w:rsid w:val="00181669"/>
    <w:rsid w:val="00183393"/>
    <w:rsid w:val="001842D1"/>
    <w:rsid w:val="00184DB5"/>
    <w:rsid w:val="00192890"/>
    <w:rsid w:val="001944BD"/>
    <w:rsid w:val="00194BFA"/>
    <w:rsid w:val="00194D02"/>
    <w:rsid w:val="00196791"/>
    <w:rsid w:val="001977C3"/>
    <w:rsid w:val="00197D64"/>
    <w:rsid w:val="001A0A01"/>
    <w:rsid w:val="001A42AB"/>
    <w:rsid w:val="001A488B"/>
    <w:rsid w:val="001A53D0"/>
    <w:rsid w:val="001A554A"/>
    <w:rsid w:val="001B01D9"/>
    <w:rsid w:val="001B29DD"/>
    <w:rsid w:val="001B5DA8"/>
    <w:rsid w:val="001B63BF"/>
    <w:rsid w:val="001B644F"/>
    <w:rsid w:val="001B6605"/>
    <w:rsid w:val="001B6995"/>
    <w:rsid w:val="001B6A44"/>
    <w:rsid w:val="001C2705"/>
    <w:rsid w:val="001C46A3"/>
    <w:rsid w:val="001C526F"/>
    <w:rsid w:val="001C58E9"/>
    <w:rsid w:val="001C7B51"/>
    <w:rsid w:val="001D0462"/>
    <w:rsid w:val="001D2A5F"/>
    <w:rsid w:val="001D3194"/>
    <w:rsid w:val="001E3A4D"/>
    <w:rsid w:val="001E3D2F"/>
    <w:rsid w:val="001E51CC"/>
    <w:rsid w:val="001F26E2"/>
    <w:rsid w:val="001F367E"/>
    <w:rsid w:val="00201576"/>
    <w:rsid w:val="0021044C"/>
    <w:rsid w:val="002147A9"/>
    <w:rsid w:val="002218E7"/>
    <w:rsid w:val="00225697"/>
    <w:rsid w:val="00225794"/>
    <w:rsid w:val="00231C51"/>
    <w:rsid w:val="00233488"/>
    <w:rsid w:val="0023587B"/>
    <w:rsid w:val="00236059"/>
    <w:rsid w:val="00237591"/>
    <w:rsid w:val="00237B7A"/>
    <w:rsid w:val="0024019E"/>
    <w:rsid w:val="00241B73"/>
    <w:rsid w:val="00250CCD"/>
    <w:rsid w:val="00250D64"/>
    <w:rsid w:val="00255334"/>
    <w:rsid w:val="0025707C"/>
    <w:rsid w:val="00260FCB"/>
    <w:rsid w:val="00262F4C"/>
    <w:rsid w:val="00263CE3"/>
    <w:rsid w:val="00266193"/>
    <w:rsid w:val="00270C5C"/>
    <w:rsid w:val="00275B77"/>
    <w:rsid w:val="0027758A"/>
    <w:rsid w:val="00280EE6"/>
    <w:rsid w:val="00282352"/>
    <w:rsid w:val="00284357"/>
    <w:rsid w:val="002849AB"/>
    <w:rsid w:val="0028530D"/>
    <w:rsid w:val="00292506"/>
    <w:rsid w:val="002928BC"/>
    <w:rsid w:val="00292BC4"/>
    <w:rsid w:val="00293753"/>
    <w:rsid w:val="002A0831"/>
    <w:rsid w:val="002A2EC9"/>
    <w:rsid w:val="002A5AEB"/>
    <w:rsid w:val="002B17C0"/>
    <w:rsid w:val="002B2467"/>
    <w:rsid w:val="002B3E15"/>
    <w:rsid w:val="002B6146"/>
    <w:rsid w:val="002C0C3C"/>
    <w:rsid w:val="002C27CB"/>
    <w:rsid w:val="002C50DB"/>
    <w:rsid w:val="002D093B"/>
    <w:rsid w:val="002D0E7A"/>
    <w:rsid w:val="002D77E9"/>
    <w:rsid w:val="002E11CD"/>
    <w:rsid w:val="002E1B06"/>
    <w:rsid w:val="002E1E9B"/>
    <w:rsid w:val="002E308C"/>
    <w:rsid w:val="002E31E2"/>
    <w:rsid w:val="002E54B4"/>
    <w:rsid w:val="002F4E99"/>
    <w:rsid w:val="002F7876"/>
    <w:rsid w:val="00302107"/>
    <w:rsid w:val="00303633"/>
    <w:rsid w:val="00306CBA"/>
    <w:rsid w:val="00314B5B"/>
    <w:rsid w:val="00314EC7"/>
    <w:rsid w:val="00314FA6"/>
    <w:rsid w:val="0031580E"/>
    <w:rsid w:val="0032067B"/>
    <w:rsid w:val="003216C3"/>
    <w:rsid w:val="00323BC4"/>
    <w:rsid w:val="003244EA"/>
    <w:rsid w:val="00325C12"/>
    <w:rsid w:val="0033480F"/>
    <w:rsid w:val="00335242"/>
    <w:rsid w:val="003365BF"/>
    <w:rsid w:val="00337D53"/>
    <w:rsid w:val="00342FAB"/>
    <w:rsid w:val="003461D1"/>
    <w:rsid w:val="0035245D"/>
    <w:rsid w:val="003548EC"/>
    <w:rsid w:val="003570D0"/>
    <w:rsid w:val="00360615"/>
    <w:rsid w:val="0036769C"/>
    <w:rsid w:val="0036787F"/>
    <w:rsid w:val="0037104A"/>
    <w:rsid w:val="003714EC"/>
    <w:rsid w:val="003758F5"/>
    <w:rsid w:val="00380D65"/>
    <w:rsid w:val="00380D98"/>
    <w:rsid w:val="00381DB6"/>
    <w:rsid w:val="00381F0C"/>
    <w:rsid w:val="00384833"/>
    <w:rsid w:val="00387571"/>
    <w:rsid w:val="00396E1F"/>
    <w:rsid w:val="003A093F"/>
    <w:rsid w:val="003A123F"/>
    <w:rsid w:val="003A2144"/>
    <w:rsid w:val="003A4F1B"/>
    <w:rsid w:val="003A5267"/>
    <w:rsid w:val="003A5EED"/>
    <w:rsid w:val="003B3327"/>
    <w:rsid w:val="003B3ADA"/>
    <w:rsid w:val="003B577B"/>
    <w:rsid w:val="003B659C"/>
    <w:rsid w:val="003B6887"/>
    <w:rsid w:val="003B7D8C"/>
    <w:rsid w:val="003C0C13"/>
    <w:rsid w:val="003C5670"/>
    <w:rsid w:val="003C689B"/>
    <w:rsid w:val="003C7445"/>
    <w:rsid w:val="003D0241"/>
    <w:rsid w:val="003D5F22"/>
    <w:rsid w:val="003E0FF4"/>
    <w:rsid w:val="003E1DCE"/>
    <w:rsid w:val="003E2662"/>
    <w:rsid w:val="003E4D0B"/>
    <w:rsid w:val="003E4F99"/>
    <w:rsid w:val="003E57A1"/>
    <w:rsid w:val="003E5831"/>
    <w:rsid w:val="003E59D7"/>
    <w:rsid w:val="003E5C8F"/>
    <w:rsid w:val="003F323E"/>
    <w:rsid w:val="003F6915"/>
    <w:rsid w:val="003F71CD"/>
    <w:rsid w:val="004035E9"/>
    <w:rsid w:val="00403926"/>
    <w:rsid w:val="00403C85"/>
    <w:rsid w:val="0040489B"/>
    <w:rsid w:val="004078BE"/>
    <w:rsid w:val="004120E7"/>
    <w:rsid w:val="00414E7D"/>
    <w:rsid w:val="0042376D"/>
    <w:rsid w:val="00427803"/>
    <w:rsid w:val="00431209"/>
    <w:rsid w:val="00431FEE"/>
    <w:rsid w:val="00432D6E"/>
    <w:rsid w:val="00440625"/>
    <w:rsid w:val="004408E0"/>
    <w:rsid w:val="004434B5"/>
    <w:rsid w:val="00445E2E"/>
    <w:rsid w:val="004463A7"/>
    <w:rsid w:val="0044758C"/>
    <w:rsid w:val="00450904"/>
    <w:rsid w:val="00454C6B"/>
    <w:rsid w:val="00457BD1"/>
    <w:rsid w:val="004602CE"/>
    <w:rsid w:val="00461B19"/>
    <w:rsid w:val="004721A9"/>
    <w:rsid w:val="00477596"/>
    <w:rsid w:val="00480773"/>
    <w:rsid w:val="00481062"/>
    <w:rsid w:val="004816DE"/>
    <w:rsid w:val="004838C7"/>
    <w:rsid w:val="0048530B"/>
    <w:rsid w:val="00486CFB"/>
    <w:rsid w:val="004877A2"/>
    <w:rsid w:val="00491F48"/>
    <w:rsid w:val="00493667"/>
    <w:rsid w:val="00493AB9"/>
    <w:rsid w:val="00497504"/>
    <w:rsid w:val="004A062F"/>
    <w:rsid w:val="004A2708"/>
    <w:rsid w:val="004A2ABB"/>
    <w:rsid w:val="004A6C57"/>
    <w:rsid w:val="004B28B1"/>
    <w:rsid w:val="004B5D42"/>
    <w:rsid w:val="004C25A2"/>
    <w:rsid w:val="004D1867"/>
    <w:rsid w:val="004D3895"/>
    <w:rsid w:val="004D58F7"/>
    <w:rsid w:val="004D5B6C"/>
    <w:rsid w:val="004E5BB8"/>
    <w:rsid w:val="004F0CCB"/>
    <w:rsid w:val="004F1913"/>
    <w:rsid w:val="004F32A2"/>
    <w:rsid w:val="004F3710"/>
    <w:rsid w:val="004F5398"/>
    <w:rsid w:val="004F72CC"/>
    <w:rsid w:val="00501262"/>
    <w:rsid w:val="00503600"/>
    <w:rsid w:val="005045F4"/>
    <w:rsid w:val="00505D98"/>
    <w:rsid w:val="0050697D"/>
    <w:rsid w:val="00507508"/>
    <w:rsid w:val="005107FE"/>
    <w:rsid w:val="00511B88"/>
    <w:rsid w:val="0051441D"/>
    <w:rsid w:val="00516D6A"/>
    <w:rsid w:val="005202A1"/>
    <w:rsid w:val="00524A87"/>
    <w:rsid w:val="005317F2"/>
    <w:rsid w:val="005326F9"/>
    <w:rsid w:val="00540CEF"/>
    <w:rsid w:val="00540FB2"/>
    <w:rsid w:val="00542C97"/>
    <w:rsid w:val="00544693"/>
    <w:rsid w:val="00552FAA"/>
    <w:rsid w:val="0055308B"/>
    <w:rsid w:val="00554131"/>
    <w:rsid w:val="005557D0"/>
    <w:rsid w:val="00561657"/>
    <w:rsid w:val="00562C68"/>
    <w:rsid w:val="005658FB"/>
    <w:rsid w:val="00565DE0"/>
    <w:rsid w:val="00566245"/>
    <w:rsid w:val="005668C5"/>
    <w:rsid w:val="0056738A"/>
    <w:rsid w:val="005718F3"/>
    <w:rsid w:val="00572E47"/>
    <w:rsid w:val="00574566"/>
    <w:rsid w:val="0057738D"/>
    <w:rsid w:val="005777B4"/>
    <w:rsid w:val="00577A2C"/>
    <w:rsid w:val="00581D11"/>
    <w:rsid w:val="00582150"/>
    <w:rsid w:val="00583874"/>
    <w:rsid w:val="00591559"/>
    <w:rsid w:val="00595B17"/>
    <w:rsid w:val="00596C5E"/>
    <w:rsid w:val="00597F1E"/>
    <w:rsid w:val="005A3B6F"/>
    <w:rsid w:val="005A40F7"/>
    <w:rsid w:val="005A508B"/>
    <w:rsid w:val="005A60D6"/>
    <w:rsid w:val="005B1D3E"/>
    <w:rsid w:val="005B2F4C"/>
    <w:rsid w:val="005B3571"/>
    <w:rsid w:val="005B363F"/>
    <w:rsid w:val="005B369A"/>
    <w:rsid w:val="005B4C0E"/>
    <w:rsid w:val="005B542A"/>
    <w:rsid w:val="005B5733"/>
    <w:rsid w:val="005B7B3C"/>
    <w:rsid w:val="005C3399"/>
    <w:rsid w:val="005C38BA"/>
    <w:rsid w:val="005C3BF9"/>
    <w:rsid w:val="005C4A87"/>
    <w:rsid w:val="005C4FB7"/>
    <w:rsid w:val="005C649E"/>
    <w:rsid w:val="005D3548"/>
    <w:rsid w:val="005D5836"/>
    <w:rsid w:val="005D5FB9"/>
    <w:rsid w:val="005F2F54"/>
    <w:rsid w:val="005F6EBB"/>
    <w:rsid w:val="00601A4B"/>
    <w:rsid w:val="00610BE8"/>
    <w:rsid w:val="006126F3"/>
    <w:rsid w:val="00615466"/>
    <w:rsid w:val="00616B4A"/>
    <w:rsid w:val="00620F3E"/>
    <w:rsid w:val="00621924"/>
    <w:rsid w:val="00622011"/>
    <w:rsid w:val="00622267"/>
    <w:rsid w:val="0062395D"/>
    <w:rsid w:val="00626E08"/>
    <w:rsid w:val="00627967"/>
    <w:rsid w:val="00632116"/>
    <w:rsid w:val="00637C48"/>
    <w:rsid w:val="00637D80"/>
    <w:rsid w:val="00640567"/>
    <w:rsid w:val="0064199E"/>
    <w:rsid w:val="00643057"/>
    <w:rsid w:val="0064332D"/>
    <w:rsid w:val="006442B3"/>
    <w:rsid w:val="00644FBF"/>
    <w:rsid w:val="00646EC1"/>
    <w:rsid w:val="0065193F"/>
    <w:rsid w:val="00651CC4"/>
    <w:rsid w:val="00653796"/>
    <w:rsid w:val="006547FB"/>
    <w:rsid w:val="006565E2"/>
    <w:rsid w:val="006603FF"/>
    <w:rsid w:val="00663A11"/>
    <w:rsid w:val="00670C79"/>
    <w:rsid w:val="00670CFB"/>
    <w:rsid w:val="006712D4"/>
    <w:rsid w:val="00675C37"/>
    <w:rsid w:val="006764AF"/>
    <w:rsid w:val="00676B3C"/>
    <w:rsid w:val="00677FDF"/>
    <w:rsid w:val="0068150F"/>
    <w:rsid w:val="00687865"/>
    <w:rsid w:val="006905C9"/>
    <w:rsid w:val="00691AFA"/>
    <w:rsid w:val="006A1352"/>
    <w:rsid w:val="006A1E91"/>
    <w:rsid w:val="006A3603"/>
    <w:rsid w:val="006A5104"/>
    <w:rsid w:val="006A5453"/>
    <w:rsid w:val="006B2516"/>
    <w:rsid w:val="006B2C5F"/>
    <w:rsid w:val="006B4497"/>
    <w:rsid w:val="006B4538"/>
    <w:rsid w:val="006B496B"/>
    <w:rsid w:val="006B4EBC"/>
    <w:rsid w:val="006C1866"/>
    <w:rsid w:val="006C1B30"/>
    <w:rsid w:val="006C2525"/>
    <w:rsid w:val="006C7E54"/>
    <w:rsid w:val="006D7CA9"/>
    <w:rsid w:val="006E10FB"/>
    <w:rsid w:val="006E28FC"/>
    <w:rsid w:val="006E3A4F"/>
    <w:rsid w:val="006F1A47"/>
    <w:rsid w:val="006F6B05"/>
    <w:rsid w:val="006F6BE5"/>
    <w:rsid w:val="0070118C"/>
    <w:rsid w:val="00701327"/>
    <w:rsid w:val="00702436"/>
    <w:rsid w:val="00704899"/>
    <w:rsid w:val="00705715"/>
    <w:rsid w:val="00705C94"/>
    <w:rsid w:val="007118EC"/>
    <w:rsid w:val="00716C54"/>
    <w:rsid w:val="00725A5C"/>
    <w:rsid w:val="007323CF"/>
    <w:rsid w:val="00732AE4"/>
    <w:rsid w:val="0073333F"/>
    <w:rsid w:val="00733731"/>
    <w:rsid w:val="007355FF"/>
    <w:rsid w:val="00737296"/>
    <w:rsid w:val="007374E9"/>
    <w:rsid w:val="00740B2E"/>
    <w:rsid w:val="00743235"/>
    <w:rsid w:val="007433E0"/>
    <w:rsid w:val="00745752"/>
    <w:rsid w:val="007460BB"/>
    <w:rsid w:val="007467DF"/>
    <w:rsid w:val="00751369"/>
    <w:rsid w:val="007538CE"/>
    <w:rsid w:val="00755327"/>
    <w:rsid w:val="00761840"/>
    <w:rsid w:val="0076442D"/>
    <w:rsid w:val="00765C49"/>
    <w:rsid w:val="00765F6A"/>
    <w:rsid w:val="0077114C"/>
    <w:rsid w:val="007712E9"/>
    <w:rsid w:val="0077169F"/>
    <w:rsid w:val="00772787"/>
    <w:rsid w:val="007730EC"/>
    <w:rsid w:val="007736B4"/>
    <w:rsid w:val="00773CEB"/>
    <w:rsid w:val="00775C38"/>
    <w:rsid w:val="007761F2"/>
    <w:rsid w:val="0077620D"/>
    <w:rsid w:val="00776FAC"/>
    <w:rsid w:val="007777C6"/>
    <w:rsid w:val="00780C60"/>
    <w:rsid w:val="00782379"/>
    <w:rsid w:val="00784100"/>
    <w:rsid w:val="00785E21"/>
    <w:rsid w:val="007906C3"/>
    <w:rsid w:val="00794A59"/>
    <w:rsid w:val="00795DAC"/>
    <w:rsid w:val="007A0DE6"/>
    <w:rsid w:val="007A2AC4"/>
    <w:rsid w:val="007A2AD3"/>
    <w:rsid w:val="007A4EC7"/>
    <w:rsid w:val="007A523F"/>
    <w:rsid w:val="007A5F40"/>
    <w:rsid w:val="007B336C"/>
    <w:rsid w:val="007B4435"/>
    <w:rsid w:val="007C135A"/>
    <w:rsid w:val="007C4FE1"/>
    <w:rsid w:val="007D17CC"/>
    <w:rsid w:val="007D3B22"/>
    <w:rsid w:val="007D782D"/>
    <w:rsid w:val="007E1D27"/>
    <w:rsid w:val="007E37A7"/>
    <w:rsid w:val="007E61E3"/>
    <w:rsid w:val="007F0F2E"/>
    <w:rsid w:val="007F337E"/>
    <w:rsid w:val="007F5736"/>
    <w:rsid w:val="007F5AE1"/>
    <w:rsid w:val="00804B0A"/>
    <w:rsid w:val="00807CA0"/>
    <w:rsid w:val="00807EA0"/>
    <w:rsid w:val="00811699"/>
    <w:rsid w:val="0081264F"/>
    <w:rsid w:val="00812D07"/>
    <w:rsid w:val="00813597"/>
    <w:rsid w:val="00813D54"/>
    <w:rsid w:val="00815501"/>
    <w:rsid w:val="008177D9"/>
    <w:rsid w:val="00817FB9"/>
    <w:rsid w:val="008226DE"/>
    <w:rsid w:val="00831CE6"/>
    <w:rsid w:val="0083698C"/>
    <w:rsid w:val="00837C33"/>
    <w:rsid w:val="00840473"/>
    <w:rsid w:val="00841FC9"/>
    <w:rsid w:val="0084674D"/>
    <w:rsid w:val="00846EB4"/>
    <w:rsid w:val="00853763"/>
    <w:rsid w:val="0085601A"/>
    <w:rsid w:val="00860BAE"/>
    <w:rsid w:val="00871AF2"/>
    <w:rsid w:val="00876911"/>
    <w:rsid w:val="00877421"/>
    <w:rsid w:val="00885C4A"/>
    <w:rsid w:val="008863ED"/>
    <w:rsid w:val="00886C70"/>
    <w:rsid w:val="008912D1"/>
    <w:rsid w:val="008955F7"/>
    <w:rsid w:val="0089607B"/>
    <w:rsid w:val="008A0B0D"/>
    <w:rsid w:val="008A206B"/>
    <w:rsid w:val="008A28AC"/>
    <w:rsid w:val="008A35F6"/>
    <w:rsid w:val="008A622D"/>
    <w:rsid w:val="008B36D5"/>
    <w:rsid w:val="008B45B3"/>
    <w:rsid w:val="008B50CB"/>
    <w:rsid w:val="008B76D4"/>
    <w:rsid w:val="008C5086"/>
    <w:rsid w:val="008D123F"/>
    <w:rsid w:val="008D19A5"/>
    <w:rsid w:val="008D270D"/>
    <w:rsid w:val="008D42F3"/>
    <w:rsid w:val="008D4889"/>
    <w:rsid w:val="008E06BD"/>
    <w:rsid w:val="008E6539"/>
    <w:rsid w:val="008F4DFC"/>
    <w:rsid w:val="008F73BF"/>
    <w:rsid w:val="008F743C"/>
    <w:rsid w:val="0090012F"/>
    <w:rsid w:val="00902685"/>
    <w:rsid w:val="00904224"/>
    <w:rsid w:val="00904E9E"/>
    <w:rsid w:val="0090706E"/>
    <w:rsid w:val="0091312E"/>
    <w:rsid w:val="00917994"/>
    <w:rsid w:val="00920128"/>
    <w:rsid w:val="0092460A"/>
    <w:rsid w:val="00924A81"/>
    <w:rsid w:val="00925AFA"/>
    <w:rsid w:val="00926292"/>
    <w:rsid w:val="00926E02"/>
    <w:rsid w:val="009353FE"/>
    <w:rsid w:val="00935DAF"/>
    <w:rsid w:val="00940B12"/>
    <w:rsid w:val="0094229B"/>
    <w:rsid w:val="0094328E"/>
    <w:rsid w:val="00945AE2"/>
    <w:rsid w:val="00946672"/>
    <w:rsid w:val="00947C54"/>
    <w:rsid w:val="00950732"/>
    <w:rsid w:val="00953617"/>
    <w:rsid w:val="009552A3"/>
    <w:rsid w:val="00961D96"/>
    <w:rsid w:val="00964207"/>
    <w:rsid w:val="00970D36"/>
    <w:rsid w:val="00973FDC"/>
    <w:rsid w:val="00977F90"/>
    <w:rsid w:val="009815A6"/>
    <w:rsid w:val="00985C95"/>
    <w:rsid w:val="00985D66"/>
    <w:rsid w:val="009924BD"/>
    <w:rsid w:val="00996900"/>
    <w:rsid w:val="00997C5A"/>
    <w:rsid w:val="009A1A47"/>
    <w:rsid w:val="009A3271"/>
    <w:rsid w:val="009A497C"/>
    <w:rsid w:val="009A66D1"/>
    <w:rsid w:val="009B2B08"/>
    <w:rsid w:val="009C06EF"/>
    <w:rsid w:val="009C3896"/>
    <w:rsid w:val="009C3C61"/>
    <w:rsid w:val="009C427E"/>
    <w:rsid w:val="009C4753"/>
    <w:rsid w:val="009D277F"/>
    <w:rsid w:val="009D552E"/>
    <w:rsid w:val="009D595C"/>
    <w:rsid w:val="009D5A61"/>
    <w:rsid w:val="009D6BD4"/>
    <w:rsid w:val="009D7740"/>
    <w:rsid w:val="009E185A"/>
    <w:rsid w:val="009E5750"/>
    <w:rsid w:val="009F20D7"/>
    <w:rsid w:val="009F2327"/>
    <w:rsid w:val="009F67BF"/>
    <w:rsid w:val="00A00535"/>
    <w:rsid w:val="00A02301"/>
    <w:rsid w:val="00A02DF0"/>
    <w:rsid w:val="00A04C66"/>
    <w:rsid w:val="00A06F2D"/>
    <w:rsid w:val="00A076D4"/>
    <w:rsid w:val="00A252B4"/>
    <w:rsid w:val="00A259CA"/>
    <w:rsid w:val="00A2799C"/>
    <w:rsid w:val="00A304E2"/>
    <w:rsid w:val="00A30AEF"/>
    <w:rsid w:val="00A31059"/>
    <w:rsid w:val="00A31182"/>
    <w:rsid w:val="00A31ED1"/>
    <w:rsid w:val="00A3286B"/>
    <w:rsid w:val="00A4191E"/>
    <w:rsid w:val="00A41B5E"/>
    <w:rsid w:val="00A4238F"/>
    <w:rsid w:val="00A443AD"/>
    <w:rsid w:val="00A46D5E"/>
    <w:rsid w:val="00A52849"/>
    <w:rsid w:val="00A5536F"/>
    <w:rsid w:val="00A560A0"/>
    <w:rsid w:val="00A5610F"/>
    <w:rsid w:val="00A564F6"/>
    <w:rsid w:val="00A56E61"/>
    <w:rsid w:val="00A60AC0"/>
    <w:rsid w:val="00A60E89"/>
    <w:rsid w:val="00A632EB"/>
    <w:rsid w:val="00A63318"/>
    <w:rsid w:val="00A63A54"/>
    <w:rsid w:val="00A669FE"/>
    <w:rsid w:val="00A812E1"/>
    <w:rsid w:val="00A81605"/>
    <w:rsid w:val="00A81F07"/>
    <w:rsid w:val="00A826E1"/>
    <w:rsid w:val="00A83716"/>
    <w:rsid w:val="00A83CEA"/>
    <w:rsid w:val="00A86057"/>
    <w:rsid w:val="00A872DC"/>
    <w:rsid w:val="00A91340"/>
    <w:rsid w:val="00A91BCB"/>
    <w:rsid w:val="00A9408A"/>
    <w:rsid w:val="00A9491F"/>
    <w:rsid w:val="00A970DF"/>
    <w:rsid w:val="00AA12BD"/>
    <w:rsid w:val="00AA2393"/>
    <w:rsid w:val="00AA35DC"/>
    <w:rsid w:val="00AB4F01"/>
    <w:rsid w:val="00AB50C2"/>
    <w:rsid w:val="00AB71BE"/>
    <w:rsid w:val="00AC0DB6"/>
    <w:rsid w:val="00AC2A99"/>
    <w:rsid w:val="00AC3A2A"/>
    <w:rsid w:val="00AC5EA4"/>
    <w:rsid w:val="00AC612B"/>
    <w:rsid w:val="00AC61C4"/>
    <w:rsid w:val="00AD440E"/>
    <w:rsid w:val="00AD52D4"/>
    <w:rsid w:val="00AE0384"/>
    <w:rsid w:val="00AE059E"/>
    <w:rsid w:val="00AE07B6"/>
    <w:rsid w:val="00AE2626"/>
    <w:rsid w:val="00AE5C6F"/>
    <w:rsid w:val="00AF1ACB"/>
    <w:rsid w:val="00AF5E71"/>
    <w:rsid w:val="00B10BEE"/>
    <w:rsid w:val="00B128EE"/>
    <w:rsid w:val="00B12B53"/>
    <w:rsid w:val="00B13DD8"/>
    <w:rsid w:val="00B15A54"/>
    <w:rsid w:val="00B15E95"/>
    <w:rsid w:val="00B215B0"/>
    <w:rsid w:val="00B2606B"/>
    <w:rsid w:val="00B32F79"/>
    <w:rsid w:val="00B43C15"/>
    <w:rsid w:val="00B4418D"/>
    <w:rsid w:val="00B44693"/>
    <w:rsid w:val="00B515EA"/>
    <w:rsid w:val="00B54E45"/>
    <w:rsid w:val="00B55DA4"/>
    <w:rsid w:val="00B5785B"/>
    <w:rsid w:val="00B644C4"/>
    <w:rsid w:val="00B6591B"/>
    <w:rsid w:val="00B669D4"/>
    <w:rsid w:val="00B7100D"/>
    <w:rsid w:val="00B74238"/>
    <w:rsid w:val="00B74334"/>
    <w:rsid w:val="00B77D04"/>
    <w:rsid w:val="00B8022E"/>
    <w:rsid w:val="00B80B64"/>
    <w:rsid w:val="00B82E61"/>
    <w:rsid w:val="00B85FB7"/>
    <w:rsid w:val="00B86921"/>
    <w:rsid w:val="00B86C6E"/>
    <w:rsid w:val="00B90C92"/>
    <w:rsid w:val="00B91BE0"/>
    <w:rsid w:val="00B929AB"/>
    <w:rsid w:val="00B96FB4"/>
    <w:rsid w:val="00B97955"/>
    <w:rsid w:val="00BA01EC"/>
    <w:rsid w:val="00BA04E8"/>
    <w:rsid w:val="00BA136E"/>
    <w:rsid w:val="00BA24F0"/>
    <w:rsid w:val="00BA4633"/>
    <w:rsid w:val="00BA66B7"/>
    <w:rsid w:val="00BA7768"/>
    <w:rsid w:val="00BB139B"/>
    <w:rsid w:val="00BB3E7F"/>
    <w:rsid w:val="00BB5BBA"/>
    <w:rsid w:val="00BC00F7"/>
    <w:rsid w:val="00BC053E"/>
    <w:rsid w:val="00BC0D13"/>
    <w:rsid w:val="00BC14CF"/>
    <w:rsid w:val="00BC3601"/>
    <w:rsid w:val="00BD22D9"/>
    <w:rsid w:val="00BD68F4"/>
    <w:rsid w:val="00BD722A"/>
    <w:rsid w:val="00BE2B76"/>
    <w:rsid w:val="00BE45F2"/>
    <w:rsid w:val="00BE59A1"/>
    <w:rsid w:val="00BE60B1"/>
    <w:rsid w:val="00BF271A"/>
    <w:rsid w:val="00BF2B33"/>
    <w:rsid w:val="00BF3D75"/>
    <w:rsid w:val="00BF5D5E"/>
    <w:rsid w:val="00BF6F3D"/>
    <w:rsid w:val="00BF7CBC"/>
    <w:rsid w:val="00C00108"/>
    <w:rsid w:val="00C02AA2"/>
    <w:rsid w:val="00C02F1D"/>
    <w:rsid w:val="00C0375A"/>
    <w:rsid w:val="00C04A82"/>
    <w:rsid w:val="00C114A8"/>
    <w:rsid w:val="00C12BCF"/>
    <w:rsid w:val="00C158DA"/>
    <w:rsid w:val="00C16685"/>
    <w:rsid w:val="00C16CA4"/>
    <w:rsid w:val="00C17A78"/>
    <w:rsid w:val="00C229B7"/>
    <w:rsid w:val="00C25F77"/>
    <w:rsid w:val="00C31177"/>
    <w:rsid w:val="00C31B43"/>
    <w:rsid w:val="00C401AD"/>
    <w:rsid w:val="00C401C8"/>
    <w:rsid w:val="00C44395"/>
    <w:rsid w:val="00C44BE9"/>
    <w:rsid w:val="00C45FD9"/>
    <w:rsid w:val="00C4692D"/>
    <w:rsid w:val="00C47318"/>
    <w:rsid w:val="00C50F03"/>
    <w:rsid w:val="00C559F5"/>
    <w:rsid w:val="00C55AFD"/>
    <w:rsid w:val="00C60F96"/>
    <w:rsid w:val="00C61B61"/>
    <w:rsid w:val="00C64749"/>
    <w:rsid w:val="00C71060"/>
    <w:rsid w:val="00C742C9"/>
    <w:rsid w:val="00C8051D"/>
    <w:rsid w:val="00C818F6"/>
    <w:rsid w:val="00C826FF"/>
    <w:rsid w:val="00C827D7"/>
    <w:rsid w:val="00C83387"/>
    <w:rsid w:val="00C8445E"/>
    <w:rsid w:val="00C85ACD"/>
    <w:rsid w:val="00C86D8D"/>
    <w:rsid w:val="00C9001A"/>
    <w:rsid w:val="00C901CC"/>
    <w:rsid w:val="00C928D5"/>
    <w:rsid w:val="00C94B7F"/>
    <w:rsid w:val="00C95015"/>
    <w:rsid w:val="00C96300"/>
    <w:rsid w:val="00C97A67"/>
    <w:rsid w:val="00CA0B87"/>
    <w:rsid w:val="00CA2477"/>
    <w:rsid w:val="00CA7981"/>
    <w:rsid w:val="00CB2132"/>
    <w:rsid w:val="00CB443A"/>
    <w:rsid w:val="00CB51B3"/>
    <w:rsid w:val="00CC012C"/>
    <w:rsid w:val="00CC1547"/>
    <w:rsid w:val="00CC1E9E"/>
    <w:rsid w:val="00CC25B5"/>
    <w:rsid w:val="00CC3B96"/>
    <w:rsid w:val="00CD0B2A"/>
    <w:rsid w:val="00CD2467"/>
    <w:rsid w:val="00CD34C6"/>
    <w:rsid w:val="00CD5A44"/>
    <w:rsid w:val="00CE01BF"/>
    <w:rsid w:val="00CE1F14"/>
    <w:rsid w:val="00CE4D7A"/>
    <w:rsid w:val="00CE7A3A"/>
    <w:rsid w:val="00D00155"/>
    <w:rsid w:val="00D00997"/>
    <w:rsid w:val="00D02BC5"/>
    <w:rsid w:val="00D04AEF"/>
    <w:rsid w:val="00D05036"/>
    <w:rsid w:val="00D07860"/>
    <w:rsid w:val="00D10688"/>
    <w:rsid w:val="00D115FA"/>
    <w:rsid w:val="00D1723D"/>
    <w:rsid w:val="00D200B5"/>
    <w:rsid w:val="00D20473"/>
    <w:rsid w:val="00D2089A"/>
    <w:rsid w:val="00D2167F"/>
    <w:rsid w:val="00D227B3"/>
    <w:rsid w:val="00D23D93"/>
    <w:rsid w:val="00D25FAC"/>
    <w:rsid w:val="00D407D0"/>
    <w:rsid w:val="00D41DB6"/>
    <w:rsid w:val="00D4479D"/>
    <w:rsid w:val="00D44A71"/>
    <w:rsid w:val="00D46CAE"/>
    <w:rsid w:val="00D50DA8"/>
    <w:rsid w:val="00D513FB"/>
    <w:rsid w:val="00D51E9B"/>
    <w:rsid w:val="00D558F6"/>
    <w:rsid w:val="00D56235"/>
    <w:rsid w:val="00D5734E"/>
    <w:rsid w:val="00D61F05"/>
    <w:rsid w:val="00D6237A"/>
    <w:rsid w:val="00D62598"/>
    <w:rsid w:val="00D64944"/>
    <w:rsid w:val="00D656FC"/>
    <w:rsid w:val="00D711FC"/>
    <w:rsid w:val="00D73441"/>
    <w:rsid w:val="00D74741"/>
    <w:rsid w:val="00D7753B"/>
    <w:rsid w:val="00D86635"/>
    <w:rsid w:val="00D90713"/>
    <w:rsid w:val="00D925DF"/>
    <w:rsid w:val="00D94EBF"/>
    <w:rsid w:val="00D96DA5"/>
    <w:rsid w:val="00D976A8"/>
    <w:rsid w:val="00DA3B42"/>
    <w:rsid w:val="00DA6826"/>
    <w:rsid w:val="00DA73A5"/>
    <w:rsid w:val="00DB18FB"/>
    <w:rsid w:val="00DB1D2A"/>
    <w:rsid w:val="00DB20B5"/>
    <w:rsid w:val="00DB4384"/>
    <w:rsid w:val="00DB63ED"/>
    <w:rsid w:val="00DB7421"/>
    <w:rsid w:val="00DC1A35"/>
    <w:rsid w:val="00DC3EC5"/>
    <w:rsid w:val="00DC44F4"/>
    <w:rsid w:val="00DC45B3"/>
    <w:rsid w:val="00DC6960"/>
    <w:rsid w:val="00DD0FBB"/>
    <w:rsid w:val="00DD267C"/>
    <w:rsid w:val="00DD41C8"/>
    <w:rsid w:val="00DD47D7"/>
    <w:rsid w:val="00DD48EF"/>
    <w:rsid w:val="00DD65DB"/>
    <w:rsid w:val="00DE55E1"/>
    <w:rsid w:val="00DE564F"/>
    <w:rsid w:val="00DE6963"/>
    <w:rsid w:val="00DE7DD4"/>
    <w:rsid w:val="00DF00A5"/>
    <w:rsid w:val="00DF135F"/>
    <w:rsid w:val="00DF1F01"/>
    <w:rsid w:val="00DF20FF"/>
    <w:rsid w:val="00DF2FB0"/>
    <w:rsid w:val="00DF31D1"/>
    <w:rsid w:val="00DF368F"/>
    <w:rsid w:val="00DF3CBD"/>
    <w:rsid w:val="00DF44BE"/>
    <w:rsid w:val="00DF484C"/>
    <w:rsid w:val="00DF59EA"/>
    <w:rsid w:val="00DF7CFF"/>
    <w:rsid w:val="00E01798"/>
    <w:rsid w:val="00E06D32"/>
    <w:rsid w:val="00E129B6"/>
    <w:rsid w:val="00E131EC"/>
    <w:rsid w:val="00E134BE"/>
    <w:rsid w:val="00E16FD8"/>
    <w:rsid w:val="00E218A8"/>
    <w:rsid w:val="00E225FC"/>
    <w:rsid w:val="00E22918"/>
    <w:rsid w:val="00E26C62"/>
    <w:rsid w:val="00E2781F"/>
    <w:rsid w:val="00E27EC5"/>
    <w:rsid w:val="00E30A65"/>
    <w:rsid w:val="00E338DC"/>
    <w:rsid w:val="00E36199"/>
    <w:rsid w:val="00E40896"/>
    <w:rsid w:val="00E4238B"/>
    <w:rsid w:val="00E43099"/>
    <w:rsid w:val="00E43EDC"/>
    <w:rsid w:val="00E500D0"/>
    <w:rsid w:val="00E53080"/>
    <w:rsid w:val="00E54505"/>
    <w:rsid w:val="00E57F01"/>
    <w:rsid w:val="00E606AC"/>
    <w:rsid w:val="00E6091A"/>
    <w:rsid w:val="00E60D23"/>
    <w:rsid w:val="00E60DD1"/>
    <w:rsid w:val="00E624B1"/>
    <w:rsid w:val="00E678E7"/>
    <w:rsid w:val="00E70D3E"/>
    <w:rsid w:val="00E72D5A"/>
    <w:rsid w:val="00E74598"/>
    <w:rsid w:val="00E77EB6"/>
    <w:rsid w:val="00E8259F"/>
    <w:rsid w:val="00E82E72"/>
    <w:rsid w:val="00E85A6C"/>
    <w:rsid w:val="00E87AD6"/>
    <w:rsid w:val="00E94353"/>
    <w:rsid w:val="00EA10C4"/>
    <w:rsid w:val="00EA1593"/>
    <w:rsid w:val="00EA247E"/>
    <w:rsid w:val="00EA46BE"/>
    <w:rsid w:val="00EA5111"/>
    <w:rsid w:val="00EA6DF0"/>
    <w:rsid w:val="00EA7DE1"/>
    <w:rsid w:val="00EB0149"/>
    <w:rsid w:val="00EB0BB3"/>
    <w:rsid w:val="00EB14CD"/>
    <w:rsid w:val="00EB297D"/>
    <w:rsid w:val="00EB71A5"/>
    <w:rsid w:val="00EB73A6"/>
    <w:rsid w:val="00EC04BA"/>
    <w:rsid w:val="00ED2F19"/>
    <w:rsid w:val="00ED3617"/>
    <w:rsid w:val="00ED5CA3"/>
    <w:rsid w:val="00ED6D08"/>
    <w:rsid w:val="00ED7BAD"/>
    <w:rsid w:val="00EE36C6"/>
    <w:rsid w:val="00EE376D"/>
    <w:rsid w:val="00EE6FD3"/>
    <w:rsid w:val="00EE7CBD"/>
    <w:rsid w:val="00EF0069"/>
    <w:rsid w:val="00EF51DC"/>
    <w:rsid w:val="00EF54BB"/>
    <w:rsid w:val="00F00683"/>
    <w:rsid w:val="00F02A50"/>
    <w:rsid w:val="00F04364"/>
    <w:rsid w:val="00F070F8"/>
    <w:rsid w:val="00F07D68"/>
    <w:rsid w:val="00F110FD"/>
    <w:rsid w:val="00F14756"/>
    <w:rsid w:val="00F1736E"/>
    <w:rsid w:val="00F1780C"/>
    <w:rsid w:val="00F2159A"/>
    <w:rsid w:val="00F2266F"/>
    <w:rsid w:val="00F2319F"/>
    <w:rsid w:val="00F34807"/>
    <w:rsid w:val="00F36591"/>
    <w:rsid w:val="00F40704"/>
    <w:rsid w:val="00F42825"/>
    <w:rsid w:val="00F43A3C"/>
    <w:rsid w:val="00F440B9"/>
    <w:rsid w:val="00F440D5"/>
    <w:rsid w:val="00F444FC"/>
    <w:rsid w:val="00F445AA"/>
    <w:rsid w:val="00F45238"/>
    <w:rsid w:val="00F45962"/>
    <w:rsid w:val="00F45DA8"/>
    <w:rsid w:val="00F46CC8"/>
    <w:rsid w:val="00F521DA"/>
    <w:rsid w:val="00F526E0"/>
    <w:rsid w:val="00F536EF"/>
    <w:rsid w:val="00F56660"/>
    <w:rsid w:val="00F634DA"/>
    <w:rsid w:val="00F67C34"/>
    <w:rsid w:val="00F72F73"/>
    <w:rsid w:val="00F75D95"/>
    <w:rsid w:val="00F76620"/>
    <w:rsid w:val="00F76953"/>
    <w:rsid w:val="00F76D91"/>
    <w:rsid w:val="00F82227"/>
    <w:rsid w:val="00F824DF"/>
    <w:rsid w:val="00F83ECD"/>
    <w:rsid w:val="00F8503A"/>
    <w:rsid w:val="00F870EC"/>
    <w:rsid w:val="00F91493"/>
    <w:rsid w:val="00F92AD3"/>
    <w:rsid w:val="00F93707"/>
    <w:rsid w:val="00F93F88"/>
    <w:rsid w:val="00F96B31"/>
    <w:rsid w:val="00F97766"/>
    <w:rsid w:val="00F97874"/>
    <w:rsid w:val="00F97E5D"/>
    <w:rsid w:val="00FA2F99"/>
    <w:rsid w:val="00FA49FD"/>
    <w:rsid w:val="00FB0913"/>
    <w:rsid w:val="00FB1037"/>
    <w:rsid w:val="00FB224B"/>
    <w:rsid w:val="00FB4B56"/>
    <w:rsid w:val="00FB688B"/>
    <w:rsid w:val="00FB7486"/>
    <w:rsid w:val="00FC3C70"/>
    <w:rsid w:val="00FC3FC3"/>
    <w:rsid w:val="00FC4979"/>
    <w:rsid w:val="00FC53DB"/>
    <w:rsid w:val="00FC72E9"/>
    <w:rsid w:val="00FD144B"/>
    <w:rsid w:val="00FE0020"/>
    <w:rsid w:val="00FE0E2C"/>
    <w:rsid w:val="00FE1CA8"/>
    <w:rsid w:val="00FE4DF8"/>
    <w:rsid w:val="00FE7409"/>
    <w:rsid w:val="00FF30B2"/>
    <w:rsid w:val="00FF408A"/>
    <w:rsid w:val="00FF6082"/>
    <w:rsid w:val="00FF6892"/>
    <w:rsid w:val="00FF6E3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1541D"/>
  <w15:docId w15:val="{0BA1CDF7-865C-4E4B-BBCF-8C3240E1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spacing w:line="320" w:lineRule="exact"/>
      <w:ind w:right="1984"/>
      <w:outlineLvl w:val="0"/>
    </w:pPr>
    <w:rPr>
      <w:rFonts w:ascii="Arial" w:hAnsi="Arial" w:cs="Arial"/>
      <w:b/>
      <w:sz w:val="22"/>
      <w:szCs w:val="22"/>
    </w:rPr>
  </w:style>
  <w:style w:type="paragraph" w:styleId="berschrift2">
    <w:name w:val="heading 2"/>
    <w:basedOn w:val="Standard"/>
    <w:next w:val="Standard"/>
    <w:qFormat/>
    <w:pPr>
      <w:keepNext/>
      <w:autoSpaceDE w:val="0"/>
      <w:autoSpaceDN w:val="0"/>
      <w:adjustRightInd w:val="0"/>
      <w:spacing w:line="360" w:lineRule="auto"/>
      <w:ind w:right="1602"/>
      <w:outlineLvl w:val="1"/>
    </w:pPr>
    <w:rPr>
      <w:rFonts w:ascii="Arial" w:hAnsi="Arial" w:cs="Arial"/>
      <w:b/>
      <w:bCs/>
      <w:sz w:val="22"/>
    </w:rPr>
  </w:style>
  <w:style w:type="paragraph" w:styleId="berschrift4">
    <w:name w:val="heading 4"/>
    <w:basedOn w:val="Standard"/>
    <w:next w:val="Standard"/>
    <w:link w:val="berschrift4Zchn"/>
    <w:semiHidden/>
    <w:unhideWhenUsed/>
    <w:qFormat/>
    <w:rsid w:val="00701327"/>
    <w:pPr>
      <w:keepNext/>
      <w:spacing w:before="240" w:after="60"/>
      <w:outlineLvl w:val="3"/>
    </w:pPr>
    <w:rPr>
      <w:rFonts w:ascii="Calibri" w:hAnsi="Calibri"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jc w:val="both"/>
    </w:pPr>
    <w:rPr>
      <w:rFonts w:ascii="Arial" w:hAnsi="Arial"/>
      <w:spacing w:val="-5"/>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Textkrper">
    <w:name w:val="Body Text"/>
    <w:basedOn w:val="Standard"/>
    <w:pPr>
      <w:autoSpaceDE w:val="0"/>
      <w:autoSpaceDN w:val="0"/>
      <w:adjustRightInd w:val="0"/>
      <w:spacing w:line="320" w:lineRule="exact"/>
      <w:ind w:right="1984"/>
    </w:pPr>
    <w:rPr>
      <w:rFonts w:ascii="Arial" w:hAnsi="Arial" w:cs="Arial"/>
      <w:b/>
      <w:sz w:val="22"/>
      <w:szCs w:val="22"/>
    </w:rPr>
  </w:style>
  <w:style w:type="paragraph" w:styleId="Textkrper2">
    <w:name w:val="Body Text 2"/>
    <w:basedOn w:val="Standard"/>
    <w:pPr>
      <w:autoSpaceDE w:val="0"/>
      <w:autoSpaceDN w:val="0"/>
      <w:adjustRightInd w:val="0"/>
      <w:spacing w:line="360" w:lineRule="auto"/>
      <w:ind w:right="1602"/>
    </w:pPr>
    <w:rPr>
      <w:rFonts w:ascii="Arial" w:hAnsi="Arial" w:cs="Arial"/>
      <w:b/>
      <w:bCs/>
      <w:sz w:val="22"/>
    </w:rPr>
  </w:style>
  <w:style w:type="paragraph" w:styleId="Textkrper3">
    <w:name w:val="Body Text 3"/>
    <w:basedOn w:val="Standard"/>
    <w:pPr>
      <w:autoSpaceDE w:val="0"/>
      <w:autoSpaceDN w:val="0"/>
      <w:adjustRightInd w:val="0"/>
      <w:spacing w:line="360" w:lineRule="auto"/>
      <w:ind w:right="1602"/>
    </w:pPr>
    <w:rPr>
      <w:rFonts w:ascii="Arial" w:hAnsi="Arial" w:cs="Arial"/>
      <w:sz w:val="22"/>
    </w:rPr>
  </w:style>
  <w:style w:type="paragraph" w:styleId="Sprechblasentext">
    <w:name w:val="Balloon Text"/>
    <w:basedOn w:val="Standard"/>
    <w:semiHidden/>
    <w:rsid w:val="0076442D"/>
    <w:rPr>
      <w:rFonts w:ascii="Tahoma" w:hAnsi="Tahoma" w:cs="Tahoma"/>
      <w:sz w:val="16"/>
      <w:szCs w:val="16"/>
    </w:rPr>
  </w:style>
  <w:style w:type="paragraph" w:styleId="Kommentarthema">
    <w:name w:val="annotation subject"/>
    <w:basedOn w:val="Kommentartext"/>
    <w:next w:val="Kommentartext"/>
    <w:semiHidden/>
    <w:rsid w:val="00E22918"/>
    <w:rPr>
      <w:b/>
      <w:bCs/>
    </w:rPr>
  </w:style>
  <w:style w:type="character" w:customStyle="1" w:styleId="FuzeileZchn">
    <w:name w:val="Fußzeile Zchn"/>
    <w:link w:val="Fuzeile"/>
    <w:uiPriority w:val="99"/>
    <w:rsid w:val="00676B3C"/>
    <w:rPr>
      <w:sz w:val="24"/>
      <w:szCs w:val="24"/>
    </w:rPr>
  </w:style>
  <w:style w:type="table" w:styleId="Tabellenraster">
    <w:name w:val="Table Grid"/>
    <w:basedOn w:val="NormaleTabelle"/>
    <w:rsid w:val="00C86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semiHidden/>
    <w:rsid w:val="00701327"/>
    <w:rPr>
      <w:rFonts w:ascii="Calibri" w:eastAsia="Times New Roman" w:hAnsi="Calibri" w:cs="Arial"/>
      <w:b/>
      <w:bCs/>
      <w:sz w:val="28"/>
      <w:szCs w:val="28"/>
      <w:lang w:bidi="ar-SA"/>
    </w:rPr>
  </w:style>
  <w:style w:type="paragraph" w:styleId="Listenabsatz">
    <w:name w:val="List Paragraph"/>
    <w:basedOn w:val="Standard"/>
    <w:uiPriority w:val="34"/>
    <w:qFormat/>
    <w:rsid w:val="0005047C"/>
    <w:pPr>
      <w:spacing w:after="200" w:line="276" w:lineRule="auto"/>
      <w:ind w:left="720"/>
      <w:contextualSpacing/>
    </w:pPr>
    <w:rPr>
      <w:rFonts w:ascii="DIN Offc" w:eastAsia="Calibri" w:hAnsi="DIN Offc"/>
      <w:sz w:val="20"/>
      <w:szCs w:val="20"/>
    </w:rPr>
  </w:style>
  <w:style w:type="character" w:customStyle="1" w:styleId="refresult">
    <w:name w:val="ref_result"/>
    <w:rsid w:val="007906C3"/>
  </w:style>
  <w:style w:type="character" w:customStyle="1" w:styleId="KopfzeileZchn">
    <w:name w:val="Kopfzeile Zchn"/>
    <w:link w:val="Kopfzeile"/>
    <w:rsid w:val="00122C95"/>
    <w:rPr>
      <w:rFonts w:ascii="Arial" w:hAnsi="Arial"/>
      <w:spacing w:val="-5"/>
      <w:sz w:val="24"/>
      <w:szCs w:val="24"/>
    </w:rPr>
  </w:style>
  <w:style w:type="paragraph" w:customStyle="1" w:styleId="Text">
    <w:name w:val="Text"/>
    <w:rsid w:val="00FE1CA8"/>
    <w:pPr>
      <w:spacing w:before="240" w:line="360" w:lineRule="exact"/>
    </w:pPr>
    <w:rPr>
      <w:rFonts w:ascii="Arial" w:hAnsi="Arial"/>
      <w:sz w:val="24"/>
    </w:rPr>
  </w:style>
  <w:style w:type="paragraph" w:styleId="berarbeitung">
    <w:name w:val="Revision"/>
    <w:hidden/>
    <w:uiPriority w:val="99"/>
    <w:semiHidden/>
    <w:rsid w:val="006E3A4F"/>
    <w:rPr>
      <w:sz w:val="24"/>
      <w:szCs w:val="24"/>
    </w:rPr>
  </w:style>
  <w:style w:type="character" w:styleId="BesuchterLink">
    <w:name w:val="FollowedHyperlink"/>
    <w:basedOn w:val="Absatz-Standardschriftart"/>
    <w:rsid w:val="00306CBA"/>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1C2705"/>
    <w:rPr>
      <w:color w:val="605E5C"/>
      <w:shd w:val="clear" w:color="auto" w:fill="E1DFDD"/>
    </w:rPr>
  </w:style>
  <w:style w:type="paragraph" w:styleId="Beschriftung">
    <w:name w:val="caption"/>
    <w:basedOn w:val="Standard"/>
    <w:next w:val="Standard"/>
    <w:uiPriority w:val="35"/>
    <w:unhideWhenUsed/>
    <w:qFormat/>
    <w:rsid w:val="007355FF"/>
    <w:pPr>
      <w:spacing w:after="200"/>
    </w:pPr>
    <w:rPr>
      <w:rFonts w:asciiTheme="minorHAnsi" w:eastAsiaTheme="minorHAnsi" w:hAnsiTheme="minorHAnsi" w:cstheme="minorBidi"/>
      <w:i/>
      <w:iCs/>
      <w:color w:val="1F497D" w:themeColor="text2"/>
      <w:sz w:val="18"/>
      <w:szCs w:val="18"/>
      <w:lang w:eastAsia="en-US"/>
    </w:rPr>
  </w:style>
  <w:style w:type="character" w:styleId="NichtaufgelsteErwhnung">
    <w:name w:val="Unresolved Mention"/>
    <w:basedOn w:val="Absatz-Standardschriftart"/>
    <w:uiPriority w:val="99"/>
    <w:semiHidden/>
    <w:unhideWhenUsed/>
    <w:rsid w:val="00F42825"/>
    <w:rPr>
      <w:color w:val="605E5C"/>
      <w:shd w:val="clear" w:color="auto" w:fill="E1DFDD"/>
    </w:rPr>
  </w:style>
  <w:style w:type="paragraph" w:styleId="Funotentext">
    <w:name w:val="footnote text"/>
    <w:basedOn w:val="Standard"/>
    <w:link w:val="FunotentextZchn"/>
    <w:semiHidden/>
    <w:unhideWhenUsed/>
    <w:rsid w:val="00AD52D4"/>
    <w:rPr>
      <w:sz w:val="20"/>
      <w:szCs w:val="20"/>
    </w:rPr>
  </w:style>
  <w:style w:type="character" w:customStyle="1" w:styleId="FunotentextZchn">
    <w:name w:val="Fußnotentext Zchn"/>
    <w:basedOn w:val="Absatz-Standardschriftart"/>
    <w:link w:val="Funotentext"/>
    <w:semiHidden/>
    <w:rsid w:val="00AD52D4"/>
  </w:style>
  <w:style w:type="character" w:styleId="Funotenzeichen">
    <w:name w:val="footnote reference"/>
    <w:basedOn w:val="Absatz-Standardschriftart"/>
    <w:semiHidden/>
    <w:unhideWhenUsed/>
    <w:rsid w:val="00AD52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5312">
      <w:bodyDiv w:val="1"/>
      <w:marLeft w:val="0"/>
      <w:marRight w:val="0"/>
      <w:marTop w:val="0"/>
      <w:marBottom w:val="0"/>
      <w:divBdr>
        <w:top w:val="none" w:sz="0" w:space="0" w:color="auto"/>
        <w:left w:val="none" w:sz="0" w:space="0" w:color="auto"/>
        <w:bottom w:val="none" w:sz="0" w:space="0" w:color="auto"/>
        <w:right w:val="none" w:sz="0" w:space="0" w:color="auto"/>
      </w:divBdr>
    </w:div>
    <w:div w:id="20787036">
      <w:bodyDiv w:val="1"/>
      <w:marLeft w:val="0"/>
      <w:marRight w:val="0"/>
      <w:marTop w:val="0"/>
      <w:marBottom w:val="0"/>
      <w:divBdr>
        <w:top w:val="none" w:sz="0" w:space="0" w:color="auto"/>
        <w:left w:val="none" w:sz="0" w:space="0" w:color="auto"/>
        <w:bottom w:val="none" w:sz="0" w:space="0" w:color="auto"/>
        <w:right w:val="none" w:sz="0" w:space="0" w:color="auto"/>
      </w:divBdr>
    </w:div>
    <w:div w:id="40444040">
      <w:bodyDiv w:val="1"/>
      <w:marLeft w:val="0"/>
      <w:marRight w:val="0"/>
      <w:marTop w:val="0"/>
      <w:marBottom w:val="0"/>
      <w:divBdr>
        <w:top w:val="none" w:sz="0" w:space="0" w:color="auto"/>
        <w:left w:val="none" w:sz="0" w:space="0" w:color="auto"/>
        <w:bottom w:val="none" w:sz="0" w:space="0" w:color="auto"/>
        <w:right w:val="none" w:sz="0" w:space="0" w:color="auto"/>
      </w:divBdr>
    </w:div>
    <w:div w:id="121268476">
      <w:bodyDiv w:val="1"/>
      <w:marLeft w:val="0"/>
      <w:marRight w:val="0"/>
      <w:marTop w:val="0"/>
      <w:marBottom w:val="0"/>
      <w:divBdr>
        <w:top w:val="none" w:sz="0" w:space="0" w:color="auto"/>
        <w:left w:val="none" w:sz="0" w:space="0" w:color="auto"/>
        <w:bottom w:val="none" w:sz="0" w:space="0" w:color="auto"/>
        <w:right w:val="none" w:sz="0" w:space="0" w:color="auto"/>
      </w:divBdr>
    </w:div>
    <w:div w:id="162941217">
      <w:bodyDiv w:val="1"/>
      <w:marLeft w:val="0"/>
      <w:marRight w:val="0"/>
      <w:marTop w:val="0"/>
      <w:marBottom w:val="0"/>
      <w:divBdr>
        <w:top w:val="none" w:sz="0" w:space="0" w:color="auto"/>
        <w:left w:val="none" w:sz="0" w:space="0" w:color="auto"/>
        <w:bottom w:val="none" w:sz="0" w:space="0" w:color="auto"/>
        <w:right w:val="none" w:sz="0" w:space="0" w:color="auto"/>
      </w:divBdr>
    </w:div>
    <w:div w:id="230627969">
      <w:bodyDiv w:val="1"/>
      <w:marLeft w:val="0"/>
      <w:marRight w:val="0"/>
      <w:marTop w:val="0"/>
      <w:marBottom w:val="0"/>
      <w:divBdr>
        <w:top w:val="none" w:sz="0" w:space="0" w:color="auto"/>
        <w:left w:val="none" w:sz="0" w:space="0" w:color="auto"/>
        <w:bottom w:val="none" w:sz="0" w:space="0" w:color="auto"/>
        <w:right w:val="none" w:sz="0" w:space="0" w:color="auto"/>
      </w:divBdr>
    </w:div>
    <w:div w:id="238096155">
      <w:bodyDiv w:val="1"/>
      <w:marLeft w:val="0"/>
      <w:marRight w:val="0"/>
      <w:marTop w:val="0"/>
      <w:marBottom w:val="0"/>
      <w:divBdr>
        <w:top w:val="none" w:sz="0" w:space="0" w:color="auto"/>
        <w:left w:val="none" w:sz="0" w:space="0" w:color="auto"/>
        <w:bottom w:val="none" w:sz="0" w:space="0" w:color="auto"/>
        <w:right w:val="none" w:sz="0" w:space="0" w:color="auto"/>
      </w:divBdr>
    </w:div>
    <w:div w:id="277761105">
      <w:bodyDiv w:val="1"/>
      <w:marLeft w:val="0"/>
      <w:marRight w:val="0"/>
      <w:marTop w:val="0"/>
      <w:marBottom w:val="0"/>
      <w:divBdr>
        <w:top w:val="none" w:sz="0" w:space="0" w:color="auto"/>
        <w:left w:val="none" w:sz="0" w:space="0" w:color="auto"/>
        <w:bottom w:val="none" w:sz="0" w:space="0" w:color="auto"/>
        <w:right w:val="none" w:sz="0" w:space="0" w:color="auto"/>
      </w:divBdr>
    </w:div>
    <w:div w:id="340620414">
      <w:bodyDiv w:val="1"/>
      <w:marLeft w:val="0"/>
      <w:marRight w:val="0"/>
      <w:marTop w:val="0"/>
      <w:marBottom w:val="0"/>
      <w:divBdr>
        <w:top w:val="none" w:sz="0" w:space="0" w:color="auto"/>
        <w:left w:val="none" w:sz="0" w:space="0" w:color="auto"/>
        <w:bottom w:val="none" w:sz="0" w:space="0" w:color="auto"/>
        <w:right w:val="none" w:sz="0" w:space="0" w:color="auto"/>
      </w:divBdr>
    </w:div>
    <w:div w:id="361825526">
      <w:bodyDiv w:val="1"/>
      <w:marLeft w:val="0"/>
      <w:marRight w:val="0"/>
      <w:marTop w:val="0"/>
      <w:marBottom w:val="0"/>
      <w:divBdr>
        <w:top w:val="none" w:sz="0" w:space="0" w:color="auto"/>
        <w:left w:val="none" w:sz="0" w:space="0" w:color="auto"/>
        <w:bottom w:val="none" w:sz="0" w:space="0" w:color="auto"/>
        <w:right w:val="none" w:sz="0" w:space="0" w:color="auto"/>
      </w:divBdr>
    </w:div>
    <w:div w:id="361831689">
      <w:bodyDiv w:val="1"/>
      <w:marLeft w:val="0"/>
      <w:marRight w:val="0"/>
      <w:marTop w:val="0"/>
      <w:marBottom w:val="0"/>
      <w:divBdr>
        <w:top w:val="none" w:sz="0" w:space="0" w:color="auto"/>
        <w:left w:val="none" w:sz="0" w:space="0" w:color="auto"/>
        <w:bottom w:val="none" w:sz="0" w:space="0" w:color="auto"/>
        <w:right w:val="none" w:sz="0" w:space="0" w:color="auto"/>
      </w:divBdr>
    </w:div>
    <w:div w:id="521289104">
      <w:bodyDiv w:val="1"/>
      <w:marLeft w:val="0"/>
      <w:marRight w:val="0"/>
      <w:marTop w:val="0"/>
      <w:marBottom w:val="0"/>
      <w:divBdr>
        <w:top w:val="none" w:sz="0" w:space="0" w:color="auto"/>
        <w:left w:val="none" w:sz="0" w:space="0" w:color="auto"/>
        <w:bottom w:val="none" w:sz="0" w:space="0" w:color="auto"/>
        <w:right w:val="none" w:sz="0" w:space="0" w:color="auto"/>
      </w:divBdr>
    </w:div>
    <w:div w:id="645203022">
      <w:bodyDiv w:val="1"/>
      <w:marLeft w:val="0"/>
      <w:marRight w:val="0"/>
      <w:marTop w:val="0"/>
      <w:marBottom w:val="0"/>
      <w:divBdr>
        <w:top w:val="none" w:sz="0" w:space="0" w:color="auto"/>
        <w:left w:val="none" w:sz="0" w:space="0" w:color="auto"/>
        <w:bottom w:val="none" w:sz="0" w:space="0" w:color="auto"/>
        <w:right w:val="none" w:sz="0" w:space="0" w:color="auto"/>
      </w:divBdr>
    </w:div>
    <w:div w:id="671106311">
      <w:bodyDiv w:val="1"/>
      <w:marLeft w:val="0"/>
      <w:marRight w:val="0"/>
      <w:marTop w:val="0"/>
      <w:marBottom w:val="0"/>
      <w:divBdr>
        <w:top w:val="none" w:sz="0" w:space="0" w:color="auto"/>
        <w:left w:val="none" w:sz="0" w:space="0" w:color="auto"/>
        <w:bottom w:val="none" w:sz="0" w:space="0" w:color="auto"/>
        <w:right w:val="none" w:sz="0" w:space="0" w:color="auto"/>
      </w:divBdr>
    </w:div>
    <w:div w:id="832263587">
      <w:bodyDiv w:val="1"/>
      <w:marLeft w:val="0"/>
      <w:marRight w:val="0"/>
      <w:marTop w:val="0"/>
      <w:marBottom w:val="0"/>
      <w:divBdr>
        <w:top w:val="none" w:sz="0" w:space="0" w:color="auto"/>
        <w:left w:val="none" w:sz="0" w:space="0" w:color="auto"/>
        <w:bottom w:val="none" w:sz="0" w:space="0" w:color="auto"/>
        <w:right w:val="none" w:sz="0" w:space="0" w:color="auto"/>
      </w:divBdr>
    </w:div>
    <w:div w:id="852846072">
      <w:bodyDiv w:val="1"/>
      <w:marLeft w:val="0"/>
      <w:marRight w:val="0"/>
      <w:marTop w:val="0"/>
      <w:marBottom w:val="0"/>
      <w:divBdr>
        <w:top w:val="none" w:sz="0" w:space="0" w:color="auto"/>
        <w:left w:val="none" w:sz="0" w:space="0" w:color="auto"/>
        <w:bottom w:val="none" w:sz="0" w:space="0" w:color="auto"/>
        <w:right w:val="none" w:sz="0" w:space="0" w:color="auto"/>
      </w:divBdr>
    </w:div>
    <w:div w:id="857737131">
      <w:bodyDiv w:val="1"/>
      <w:marLeft w:val="0"/>
      <w:marRight w:val="0"/>
      <w:marTop w:val="0"/>
      <w:marBottom w:val="0"/>
      <w:divBdr>
        <w:top w:val="none" w:sz="0" w:space="0" w:color="auto"/>
        <w:left w:val="none" w:sz="0" w:space="0" w:color="auto"/>
        <w:bottom w:val="none" w:sz="0" w:space="0" w:color="auto"/>
        <w:right w:val="none" w:sz="0" w:space="0" w:color="auto"/>
      </w:divBdr>
    </w:div>
    <w:div w:id="960769535">
      <w:bodyDiv w:val="1"/>
      <w:marLeft w:val="0"/>
      <w:marRight w:val="0"/>
      <w:marTop w:val="0"/>
      <w:marBottom w:val="0"/>
      <w:divBdr>
        <w:top w:val="none" w:sz="0" w:space="0" w:color="auto"/>
        <w:left w:val="none" w:sz="0" w:space="0" w:color="auto"/>
        <w:bottom w:val="none" w:sz="0" w:space="0" w:color="auto"/>
        <w:right w:val="none" w:sz="0" w:space="0" w:color="auto"/>
      </w:divBdr>
    </w:div>
    <w:div w:id="1018702327">
      <w:bodyDiv w:val="1"/>
      <w:marLeft w:val="0"/>
      <w:marRight w:val="0"/>
      <w:marTop w:val="0"/>
      <w:marBottom w:val="0"/>
      <w:divBdr>
        <w:top w:val="none" w:sz="0" w:space="0" w:color="auto"/>
        <w:left w:val="none" w:sz="0" w:space="0" w:color="auto"/>
        <w:bottom w:val="none" w:sz="0" w:space="0" w:color="auto"/>
        <w:right w:val="none" w:sz="0" w:space="0" w:color="auto"/>
      </w:divBdr>
    </w:div>
    <w:div w:id="1027560207">
      <w:bodyDiv w:val="1"/>
      <w:marLeft w:val="0"/>
      <w:marRight w:val="0"/>
      <w:marTop w:val="0"/>
      <w:marBottom w:val="0"/>
      <w:divBdr>
        <w:top w:val="none" w:sz="0" w:space="0" w:color="auto"/>
        <w:left w:val="none" w:sz="0" w:space="0" w:color="auto"/>
        <w:bottom w:val="none" w:sz="0" w:space="0" w:color="auto"/>
        <w:right w:val="none" w:sz="0" w:space="0" w:color="auto"/>
      </w:divBdr>
    </w:div>
    <w:div w:id="1101877071">
      <w:bodyDiv w:val="1"/>
      <w:marLeft w:val="0"/>
      <w:marRight w:val="0"/>
      <w:marTop w:val="0"/>
      <w:marBottom w:val="0"/>
      <w:divBdr>
        <w:top w:val="none" w:sz="0" w:space="0" w:color="auto"/>
        <w:left w:val="none" w:sz="0" w:space="0" w:color="auto"/>
        <w:bottom w:val="none" w:sz="0" w:space="0" w:color="auto"/>
        <w:right w:val="none" w:sz="0" w:space="0" w:color="auto"/>
      </w:divBdr>
    </w:div>
    <w:div w:id="1125808478">
      <w:bodyDiv w:val="1"/>
      <w:marLeft w:val="0"/>
      <w:marRight w:val="0"/>
      <w:marTop w:val="0"/>
      <w:marBottom w:val="0"/>
      <w:divBdr>
        <w:top w:val="none" w:sz="0" w:space="0" w:color="auto"/>
        <w:left w:val="none" w:sz="0" w:space="0" w:color="auto"/>
        <w:bottom w:val="none" w:sz="0" w:space="0" w:color="auto"/>
        <w:right w:val="none" w:sz="0" w:space="0" w:color="auto"/>
      </w:divBdr>
    </w:div>
    <w:div w:id="1249997904">
      <w:bodyDiv w:val="1"/>
      <w:marLeft w:val="0"/>
      <w:marRight w:val="0"/>
      <w:marTop w:val="0"/>
      <w:marBottom w:val="0"/>
      <w:divBdr>
        <w:top w:val="none" w:sz="0" w:space="0" w:color="auto"/>
        <w:left w:val="none" w:sz="0" w:space="0" w:color="auto"/>
        <w:bottom w:val="none" w:sz="0" w:space="0" w:color="auto"/>
        <w:right w:val="none" w:sz="0" w:space="0" w:color="auto"/>
      </w:divBdr>
    </w:div>
    <w:div w:id="1277520420">
      <w:bodyDiv w:val="1"/>
      <w:marLeft w:val="0"/>
      <w:marRight w:val="0"/>
      <w:marTop w:val="0"/>
      <w:marBottom w:val="0"/>
      <w:divBdr>
        <w:top w:val="none" w:sz="0" w:space="0" w:color="auto"/>
        <w:left w:val="none" w:sz="0" w:space="0" w:color="auto"/>
        <w:bottom w:val="none" w:sz="0" w:space="0" w:color="auto"/>
        <w:right w:val="none" w:sz="0" w:space="0" w:color="auto"/>
      </w:divBdr>
    </w:div>
    <w:div w:id="1310936837">
      <w:bodyDiv w:val="1"/>
      <w:marLeft w:val="0"/>
      <w:marRight w:val="0"/>
      <w:marTop w:val="0"/>
      <w:marBottom w:val="0"/>
      <w:divBdr>
        <w:top w:val="none" w:sz="0" w:space="0" w:color="auto"/>
        <w:left w:val="none" w:sz="0" w:space="0" w:color="auto"/>
        <w:bottom w:val="none" w:sz="0" w:space="0" w:color="auto"/>
        <w:right w:val="none" w:sz="0" w:space="0" w:color="auto"/>
      </w:divBdr>
    </w:div>
    <w:div w:id="1314488054">
      <w:bodyDiv w:val="1"/>
      <w:marLeft w:val="0"/>
      <w:marRight w:val="0"/>
      <w:marTop w:val="0"/>
      <w:marBottom w:val="0"/>
      <w:divBdr>
        <w:top w:val="none" w:sz="0" w:space="0" w:color="auto"/>
        <w:left w:val="none" w:sz="0" w:space="0" w:color="auto"/>
        <w:bottom w:val="none" w:sz="0" w:space="0" w:color="auto"/>
        <w:right w:val="none" w:sz="0" w:space="0" w:color="auto"/>
      </w:divBdr>
    </w:div>
    <w:div w:id="1326474250">
      <w:bodyDiv w:val="1"/>
      <w:marLeft w:val="0"/>
      <w:marRight w:val="0"/>
      <w:marTop w:val="0"/>
      <w:marBottom w:val="0"/>
      <w:divBdr>
        <w:top w:val="none" w:sz="0" w:space="0" w:color="auto"/>
        <w:left w:val="none" w:sz="0" w:space="0" w:color="auto"/>
        <w:bottom w:val="none" w:sz="0" w:space="0" w:color="auto"/>
        <w:right w:val="none" w:sz="0" w:space="0" w:color="auto"/>
      </w:divBdr>
    </w:div>
    <w:div w:id="1342707019">
      <w:bodyDiv w:val="1"/>
      <w:marLeft w:val="0"/>
      <w:marRight w:val="0"/>
      <w:marTop w:val="0"/>
      <w:marBottom w:val="0"/>
      <w:divBdr>
        <w:top w:val="none" w:sz="0" w:space="0" w:color="auto"/>
        <w:left w:val="none" w:sz="0" w:space="0" w:color="auto"/>
        <w:bottom w:val="none" w:sz="0" w:space="0" w:color="auto"/>
        <w:right w:val="none" w:sz="0" w:space="0" w:color="auto"/>
      </w:divBdr>
    </w:div>
    <w:div w:id="1352224137">
      <w:bodyDiv w:val="1"/>
      <w:marLeft w:val="0"/>
      <w:marRight w:val="0"/>
      <w:marTop w:val="0"/>
      <w:marBottom w:val="0"/>
      <w:divBdr>
        <w:top w:val="none" w:sz="0" w:space="0" w:color="auto"/>
        <w:left w:val="none" w:sz="0" w:space="0" w:color="auto"/>
        <w:bottom w:val="none" w:sz="0" w:space="0" w:color="auto"/>
        <w:right w:val="none" w:sz="0" w:space="0" w:color="auto"/>
      </w:divBdr>
      <w:divsChild>
        <w:div w:id="1831408607">
          <w:marLeft w:val="0"/>
          <w:marRight w:val="0"/>
          <w:marTop w:val="0"/>
          <w:marBottom w:val="0"/>
          <w:divBdr>
            <w:top w:val="none" w:sz="0" w:space="0" w:color="auto"/>
            <w:left w:val="none" w:sz="0" w:space="0" w:color="auto"/>
            <w:bottom w:val="none" w:sz="0" w:space="0" w:color="auto"/>
            <w:right w:val="none" w:sz="0" w:space="0" w:color="auto"/>
          </w:divBdr>
        </w:div>
      </w:divsChild>
    </w:div>
    <w:div w:id="1468160852">
      <w:bodyDiv w:val="1"/>
      <w:marLeft w:val="0"/>
      <w:marRight w:val="0"/>
      <w:marTop w:val="0"/>
      <w:marBottom w:val="0"/>
      <w:divBdr>
        <w:top w:val="none" w:sz="0" w:space="0" w:color="auto"/>
        <w:left w:val="none" w:sz="0" w:space="0" w:color="auto"/>
        <w:bottom w:val="none" w:sz="0" w:space="0" w:color="auto"/>
        <w:right w:val="none" w:sz="0" w:space="0" w:color="auto"/>
      </w:divBdr>
      <w:divsChild>
        <w:div w:id="803736262">
          <w:marLeft w:val="0"/>
          <w:marRight w:val="0"/>
          <w:marTop w:val="0"/>
          <w:marBottom w:val="0"/>
          <w:divBdr>
            <w:top w:val="none" w:sz="0" w:space="0" w:color="auto"/>
            <w:left w:val="none" w:sz="0" w:space="0" w:color="auto"/>
            <w:bottom w:val="none" w:sz="0" w:space="0" w:color="auto"/>
            <w:right w:val="none" w:sz="0" w:space="0" w:color="auto"/>
          </w:divBdr>
        </w:div>
      </w:divsChild>
    </w:div>
    <w:div w:id="1564829131">
      <w:bodyDiv w:val="1"/>
      <w:marLeft w:val="0"/>
      <w:marRight w:val="0"/>
      <w:marTop w:val="0"/>
      <w:marBottom w:val="0"/>
      <w:divBdr>
        <w:top w:val="none" w:sz="0" w:space="0" w:color="auto"/>
        <w:left w:val="none" w:sz="0" w:space="0" w:color="auto"/>
        <w:bottom w:val="none" w:sz="0" w:space="0" w:color="auto"/>
        <w:right w:val="none" w:sz="0" w:space="0" w:color="auto"/>
      </w:divBdr>
    </w:div>
    <w:div w:id="1606889689">
      <w:bodyDiv w:val="1"/>
      <w:marLeft w:val="0"/>
      <w:marRight w:val="0"/>
      <w:marTop w:val="0"/>
      <w:marBottom w:val="0"/>
      <w:divBdr>
        <w:top w:val="none" w:sz="0" w:space="0" w:color="auto"/>
        <w:left w:val="none" w:sz="0" w:space="0" w:color="auto"/>
        <w:bottom w:val="none" w:sz="0" w:space="0" w:color="auto"/>
        <w:right w:val="none" w:sz="0" w:space="0" w:color="auto"/>
      </w:divBdr>
    </w:div>
    <w:div w:id="1657492368">
      <w:bodyDiv w:val="1"/>
      <w:marLeft w:val="0"/>
      <w:marRight w:val="0"/>
      <w:marTop w:val="0"/>
      <w:marBottom w:val="0"/>
      <w:divBdr>
        <w:top w:val="none" w:sz="0" w:space="0" w:color="auto"/>
        <w:left w:val="none" w:sz="0" w:space="0" w:color="auto"/>
        <w:bottom w:val="none" w:sz="0" w:space="0" w:color="auto"/>
        <w:right w:val="none" w:sz="0" w:space="0" w:color="auto"/>
      </w:divBdr>
      <w:divsChild>
        <w:div w:id="973602855">
          <w:marLeft w:val="0"/>
          <w:marRight w:val="0"/>
          <w:marTop w:val="0"/>
          <w:marBottom w:val="0"/>
          <w:divBdr>
            <w:top w:val="none" w:sz="0" w:space="0" w:color="auto"/>
            <w:left w:val="none" w:sz="0" w:space="0" w:color="auto"/>
            <w:bottom w:val="none" w:sz="0" w:space="0" w:color="auto"/>
            <w:right w:val="none" w:sz="0" w:space="0" w:color="auto"/>
          </w:divBdr>
          <w:divsChild>
            <w:div w:id="570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4819">
      <w:bodyDiv w:val="1"/>
      <w:marLeft w:val="0"/>
      <w:marRight w:val="0"/>
      <w:marTop w:val="0"/>
      <w:marBottom w:val="0"/>
      <w:divBdr>
        <w:top w:val="none" w:sz="0" w:space="0" w:color="auto"/>
        <w:left w:val="none" w:sz="0" w:space="0" w:color="auto"/>
        <w:bottom w:val="none" w:sz="0" w:space="0" w:color="auto"/>
        <w:right w:val="none" w:sz="0" w:space="0" w:color="auto"/>
      </w:divBdr>
    </w:div>
    <w:div w:id="1741708425">
      <w:bodyDiv w:val="1"/>
      <w:marLeft w:val="0"/>
      <w:marRight w:val="0"/>
      <w:marTop w:val="0"/>
      <w:marBottom w:val="0"/>
      <w:divBdr>
        <w:top w:val="none" w:sz="0" w:space="0" w:color="auto"/>
        <w:left w:val="none" w:sz="0" w:space="0" w:color="auto"/>
        <w:bottom w:val="none" w:sz="0" w:space="0" w:color="auto"/>
        <w:right w:val="none" w:sz="0" w:space="0" w:color="auto"/>
      </w:divBdr>
    </w:div>
    <w:div w:id="1746564843">
      <w:bodyDiv w:val="1"/>
      <w:marLeft w:val="0"/>
      <w:marRight w:val="0"/>
      <w:marTop w:val="0"/>
      <w:marBottom w:val="0"/>
      <w:divBdr>
        <w:top w:val="none" w:sz="0" w:space="0" w:color="auto"/>
        <w:left w:val="none" w:sz="0" w:space="0" w:color="auto"/>
        <w:bottom w:val="none" w:sz="0" w:space="0" w:color="auto"/>
        <w:right w:val="none" w:sz="0" w:space="0" w:color="auto"/>
      </w:divBdr>
    </w:div>
    <w:div w:id="1814520441">
      <w:bodyDiv w:val="1"/>
      <w:marLeft w:val="0"/>
      <w:marRight w:val="0"/>
      <w:marTop w:val="0"/>
      <w:marBottom w:val="0"/>
      <w:divBdr>
        <w:top w:val="none" w:sz="0" w:space="0" w:color="auto"/>
        <w:left w:val="none" w:sz="0" w:space="0" w:color="auto"/>
        <w:bottom w:val="none" w:sz="0" w:space="0" w:color="auto"/>
        <w:right w:val="none" w:sz="0" w:space="0" w:color="auto"/>
      </w:divBdr>
    </w:div>
    <w:div w:id="1852984714">
      <w:bodyDiv w:val="1"/>
      <w:marLeft w:val="0"/>
      <w:marRight w:val="0"/>
      <w:marTop w:val="0"/>
      <w:marBottom w:val="0"/>
      <w:divBdr>
        <w:top w:val="none" w:sz="0" w:space="0" w:color="auto"/>
        <w:left w:val="none" w:sz="0" w:space="0" w:color="auto"/>
        <w:bottom w:val="none" w:sz="0" w:space="0" w:color="auto"/>
        <w:right w:val="none" w:sz="0" w:space="0" w:color="auto"/>
      </w:divBdr>
    </w:div>
    <w:div w:id="1905794619">
      <w:bodyDiv w:val="1"/>
      <w:marLeft w:val="0"/>
      <w:marRight w:val="0"/>
      <w:marTop w:val="0"/>
      <w:marBottom w:val="0"/>
      <w:divBdr>
        <w:top w:val="none" w:sz="0" w:space="0" w:color="auto"/>
        <w:left w:val="none" w:sz="0" w:space="0" w:color="auto"/>
        <w:bottom w:val="none" w:sz="0" w:space="0" w:color="auto"/>
        <w:right w:val="none" w:sz="0" w:space="0" w:color="auto"/>
      </w:divBdr>
      <w:divsChild>
        <w:div w:id="1631980040">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708">
      <w:bodyDiv w:val="1"/>
      <w:marLeft w:val="0"/>
      <w:marRight w:val="0"/>
      <w:marTop w:val="0"/>
      <w:marBottom w:val="0"/>
      <w:divBdr>
        <w:top w:val="none" w:sz="0" w:space="0" w:color="auto"/>
        <w:left w:val="none" w:sz="0" w:space="0" w:color="auto"/>
        <w:bottom w:val="none" w:sz="0" w:space="0" w:color="auto"/>
        <w:right w:val="none" w:sz="0" w:space="0" w:color="auto"/>
      </w:divBdr>
      <w:divsChild>
        <w:div w:id="1281303931">
          <w:marLeft w:val="0"/>
          <w:marRight w:val="0"/>
          <w:marTop w:val="0"/>
          <w:marBottom w:val="0"/>
          <w:divBdr>
            <w:top w:val="none" w:sz="0" w:space="0" w:color="auto"/>
            <w:left w:val="none" w:sz="0" w:space="0" w:color="auto"/>
            <w:bottom w:val="none" w:sz="0" w:space="0" w:color="auto"/>
            <w:right w:val="none" w:sz="0" w:space="0" w:color="auto"/>
          </w:divBdr>
        </w:div>
      </w:divsChild>
    </w:div>
    <w:div w:id="2032565663">
      <w:bodyDiv w:val="1"/>
      <w:marLeft w:val="0"/>
      <w:marRight w:val="0"/>
      <w:marTop w:val="0"/>
      <w:marBottom w:val="0"/>
      <w:divBdr>
        <w:top w:val="none" w:sz="0" w:space="0" w:color="auto"/>
        <w:left w:val="none" w:sz="0" w:space="0" w:color="auto"/>
        <w:bottom w:val="none" w:sz="0" w:space="0" w:color="auto"/>
        <w:right w:val="none" w:sz="0" w:space="0" w:color="auto"/>
      </w:divBdr>
    </w:div>
    <w:div w:id="2081245849">
      <w:bodyDiv w:val="1"/>
      <w:marLeft w:val="0"/>
      <w:marRight w:val="0"/>
      <w:marTop w:val="0"/>
      <w:marBottom w:val="0"/>
      <w:divBdr>
        <w:top w:val="none" w:sz="0" w:space="0" w:color="auto"/>
        <w:left w:val="none" w:sz="0" w:space="0" w:color="auto"/>
        <w:bottom w:val="none" w:sz="0" w:space="0" w:color="auto"/>
        <w:right w:val="none" w:sz="0" w:space="0" w:color="auto"/>
      </w:divBdr>
    </w:div>
    <w:div w:id="2089379598">
      <w:bodyDiv w:val="1"/>
      <w:marLeft w:val="0"/>
      <w:marRight w:val="0"/>
      <w:marTop w:val="0"/>
      <w:marBottom w:val="0"/>
      <w:divBdr>
        <w:top w:val="none" w:sz="0" w:space="0" w:color="auto"/>
        <w:left w:val="none" w:sz="0" w:space="0" w:color="auto"/>
        <w:bottom w:val="none" w:sz="0" w:space="0" w:color="auto"/>
        <w:right w:val="none" w:sz="0" w:space="0" w:color="auto"/>
      </w:divBdr>
      <w:divsChild>
        <w:div w:id="503786621">
          <w:marLeft w:val="0"/>
          <w:marRight w:val="0"/>
          <w:marTop w:val="0"/>
          <w:marBottom w:val="0"/>
          <w:divBdr>
            <w:top w:val="none" w:sz="0" w:space="0" w:color="auto"/>
            <w:left w:val="none" w:sz="0" w:space="0" w:color="auto"/>
            <w:bottom w:val="none" w:sz="0" w:space="0" w:color="auto"/>
            <w:right w:val="none" w:sz="0" w:space="0" w:color="auto"/>
          </w:divBdr>
          <w:divsChild>
            <w:div w:id="1877962123">
              <w:marLeft w:val="0"/>
              <w:marRight w:val="0"/>
              <w:marTop w:val="0"/>
              <w:marBottom w:val="0"/>
              <w:divBdr>
                <w:top w:val="none" w:sz="0" w:space="0" w:color="auto"/>
                <w:left w:val="none" w:sz="0" w:space="0" w:color="auto"/>
                <w:bottom w:val="none" w:sz="0" w:space="0" w:color="auto"/>
                <w:right w:val="none" w:sz="0" w:space="0" w:color="auto"/>
              </w:divBdr>
              <w:divsChild>
                <w:div w:id="2939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670">
          <w:marLeft w:val="0"/>
          <w:marRight w:val="0"/>
          <w:marTop w:val="0"/>
          <w:marBottom w:val="0"/>
          <w:divBdr>
            <w:top w:val="none" w:sz="0" w:space="0" w:color="auto"/>
            <w:left w:val="none" w:sz="0" w:space="0" w:color="auto"/>
            <w:bottom w:val="none" w:sz="0" w:space="0" w:color="auto"/>
            <w:right w:val="none" w:sz="0" w:space="0" w:color="auto"/>
          </w:divBdr>
          <w:divsChild>
            <w:div w:id="1571118793">
              <w:marLeft w:val="0"/>
              <w:marRight w:val="0"/>
              <w:marTop w:val="0"/>
              <w:marBottom w:val="0"/>
              <w:divBdr>
                <w:top w:val="none" w:sz="0" w:space="0" w:color="auto"/>
                <w:left w:val="none" w:sz="0" w:space="0" w:color="auto"/>
                <w:bottom w:val="none" w:sz="0" w:space="0" w:color="auto"/>
                <w:right w:val="none" w:sz="0" w:space="0" w:color="auto"/>
              </w:divBdr>
              <w:divsChild>
                <w:div w:id="1206411672">
                  <w:marLeft w:val="0"/>
                  <w:marRight w:val="0"/>
                  <w:marTop w:val="0"/>
                  <w:marBottom w:val="0"/>
                  <w:divBdr>
                    <w:top w:val="none" w:sz="0" w:space="0" w:color="auto"/>
                    <w:left w:val="none" w:sz="0" w:space="0" w:color="auto"/>
                    <w:bottom w:val="none" w:sz="0" w:space="0" w:color="auto"/>
                    <w:right w:val="none" w:sz="0" w:space="0" w:color="auto"/>
                  </w:divBdr>
                </w:div>
                <w:div w:id="153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093">
      <w:bodyDiv w:val="1"/>
      <w:marLeft w:val="0"/>
      <w:marRight w:val="0"/>
      <w:marTop w:val="0"/>
      <w:marBottom w:val="0"/>
      <w:divBdr>
        <w:top w:val="none" w:sz="0" w:space="0" w:color="auto"/>
        <w:left w:val="none" w:sz="0" w:space="0" w:color="auto"/>
        <w:bottom w:val="none" w:sz="0" w:space="0" w:color="auto"/>
        <w:right w:val="none" w:sz="0" w:space="0" w:color="auto"/>
      </w:divBdr>
    </w:div>
    <w:div w:id="2110735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rde-recycling.de/100-partn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de-recycling.de/en/return-crop-plastics/find-erde-collection-point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kunststoffverpackungen.de/" TargetMode="External"/><Relationship Id="rId4" Type="http://schemas.openxmlformats.org/officeDocument/2006/relationships/settings" Target="settings.xml"/><Relationship Id="rId9" Type="http://schemas.openxmlformats.org/officeDocument/2006/relationships/hyperlink" Target="https://www.agritechnica.com/d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kunststoffverpackungen.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F1062-D861-45A9-B187-20DF69F0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708</Words>
  <Characters>4466</Characters>
  <Application>Microsoft Office Word</Application>
  <DocSecurity>0</DocSecurity>
  <Lines>37</Lines>
  <Paragraphs>10</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textpower</Company>
  <LinksUpToDate>false</LinksUpToDate>
  <CharactersWithSpaces>5164</CharactersWithSpaces>
  <SharedDoc>false</SharedDoc>
  <HLinks>
    <vt:vector size="84" baseType="variant">
      <vt:variant>
        <vt:i4>2031664</vt:i4>
      </vt:variant>
      <vt:variant>
        <vt:i4>39</vt:i4>
      </vt:variant>
      <vt:variant>
        <vt:i4>0</vt:i4>
      </vt:variant>
      <vt:variant>
        <vt:i4>5</vt:i4>
      </vt:variant>
      <vt:variant>
        <vt:lpwstr>mailto:mail@konsens.de</vt:lpwstr>
      </vt:variant>
      <vt:variant>
        <vt:lpwstr/>
      </vt:variant>
      <vt:variant>
        <vt:i4>1572889</vt:i4>
      </vt:variant>
      <vt:variant>
        <vt:i4>36</vt:i4>
      </vt:variant>
      <vt:variant>
        <vt:i4>0</vt:i4>
      </vt:variant>
      <vt:variant>
        <vt:i4>5</vt:i4>
      </vt:variant>
      <vt:variant>
        <vt:lpwstr>http://www.trioplast.de/</vt:lpwstr>
      </vt:variant>
      <vt:variant>
        <vt:lpwstr/>
      </vt:variant>
      <vt:variant>
        <vt:i4>2228330</vt:i4>
      </vt:variant>
      <vt:variant>
        <vt:i4>33</vt:i4>
      </vt:variant>
      <vt:variant>
        <vt:i4>0</vt:i4>
      </vt:variant>
      <vt:variant>
        <vt:i4>5</vt:i4>
      </vt:variant>
      <vt:variant>
        <vt:lpwstr>http://www.sotrafa.com/</vt:lpwstr>
      </vt:variant>
      <vt:variant>
        <vt:lpwstr/>
      </vt:variant>
      <vt:variant>
        <vt:i4>4128828</vt:i4>
      </vt:variant>
      <vt:variant>
        <vt:i4>30</vt:i4>
      </vt:variant>
      <vt:variant>
        <vt:i4>0</vt:i4>
      </vt:variant>
      <vt:variant>
        <vt:i4>5</vt:i4>
      </vt:variant>
      <vt:variant>
        <vt:lpwstr>http://www.rpc-bpi.com/</vt:lpwstr>
      </vt:variant>
      <vt:variant>
        <vt:lpwstr/>
      </vt:variant>
      <vt:variant>
        <vt:i4>6029318</vt:i4>
      </vt:variant>
      <vt:variant>
        <vt:i4>27</vt:i4>
      </vt:variant>
      <vt:variant>
        <vt:i4>0</vt:i4>
      </vt:variant>
      <vt:variant>
        <vt:i4>5</vt:i4>
      </vt:variant>
      <vt:variant>
        <vt:lpwstr>http://www.raniplast.com/</vt:lpwstr>
      </vt:variant>
      <vt:variant>
        <vt:lpwstr/>
      </vt:variant>
      <vt:variant>
        <vt:i4>5111878</vt:i4>
      </vt:variant>
      <vt:variant>
        <vt:i4>24</vt:i4>
      </vt:variant>
      <vt:variant>
        <vt:i4>0</vt:i4>
      </vt:variant>
      <vt:variant>
        <vt:i4>5</vt:i4>
      </vt:variant>
      <vt:variant>
        <vt:lpwstr>http://www.de.rkw-group.com/</vt:lpwstr>
      </vt:variant>
      <vt:variant>
        <vt:lpwstr/>
      </vt:variant>
      <vt:variant>
        <vt:i4>7733302</vt:i4>
      </vt:variant>
      <vt:variant>
        <vt:i4>21</vt:i4>
      </vt:variant>
      <vt:variant>
        <vt:i4>0</vt:i4>
      </vt:variant>
      <vt:variant>
        <vt:i4>5</vt:i4>
      </vt:variant>
      <vt:variant>
        <vt:lpwstr>http://www.polifilm.de/</vt:lpwstr>
      </vt:variant>
      <vt:variant>
        <vt:lpwstr/>
      </vt:variant>
      <vt:variant>
        <vt:i4>5701662</vt:i4>
      </vt:variant>
      <vt:variant>
        <vt:i4>18</vt:i4>
      </vt:variant>
      <vt:variant>
        <vt:i4>0</vt:i4>
      </vt:variant>
      <vt:variant>
        <vt:i4>5</vt:i4>
      </vt:variant>
      <vt:variant>
        <vt:lpwstr>http://www.manulistretch.com/</vt:lpwstr>
      </vt:variant>
      <vt:variant>
        <vt:lpwstr/>
      </vt:variant>
      <vt:variant>
        <vt:i4>7733281</vt:i4>
      </vt:variant>
      <vt:variant>
        <vt:i4>15</vt:i4>
      </vt:variant>
      <vt:variant>
        <vt:i4>0</vt:i4>
      </vt:variant>
      <vt:variant>
        <vt:i4>5</vt:i4>
      </vt:variant>
      <vt:variant>
        <vt:lpwstr>http://www.duoplast.ag/</vt:lpwstr>
      </vt:variant>
      <vt:variant>
        <vt:lpwstr/>
      </vt:variant>
      <vt:variant>
        <vt:i4>4784192</vt:i4>
      </vt:variant>
      <vt:variant>
        <vt:i4>12</vt:i4>
      </vt:variant>
      <vt:variant>
        <vt:i4>0</vt:i4>
      </vt:variant>
      <vt:variant>
        <vt:i4>5</vt:i4>
      </vt:variant>
      <vt:variant>
        <vt:lpwstr>http://www.barbiergroup.com/</vt:lpwstr>
      </vt:variant>
      <vt:variant>
        <vt:lpwstr/>
      </vt:variant>
      <vt:variant>
        <vt:i4>5570574</vt:i4>
      </vt:variant>
      <vt:variant>
        <vt:i4>9</vt:i4>
      </vt:variant>
      <vt:variant>
        <vt:i4>0</vt:i4>
      </vt:variant>
      <vt:variant>
        <vt:i4>5</vt:i4>
      </vt:variant>
      <vt:variant>
        <vt:lpwstr>http://www.aspla.com/</vt:lpwstr>
      </vt:variant>
      <vt:variant>
        <vt:lpwstr/>
      </vt:variant>
      <vt:variant>
        <vt:i4>1638408</vt:i4>
      </vt:variant>
      <vt:variant>
        <vt:i4>6</vt:i4>
      </vt:variant>
      <vt:variant>
        <vt:i4>0</vt:i4>
      </vt:variant>
      <vt:variant>
        <vt:i4>5</vt:i4>
      </vt:variant>
      <vt:variant>
        <vt:lpwstr>http://www.erde-recycling.de/ueber-erde/was-ist-erde.html</vt:lpwstr>
      </vt:variant>
      <vt:variant>
        <vt:lpwstr/>
      </vt:variant>
      <vt:variant>
        <vt:i4>5374047</vt:i4>
      </vt:variant>
      <vt:variant>
        <vt:i4>0</vt:i4>
      </vt:variant>
      <vt:variant>
        <vt:i4>0</vt:i4>
      </vt:variant>
      <vt:variant>
        <vt:i4>5</vt:i4>
      </vt:variant>
      <vt:variant>
        <vt:lpwstr>http://www.erde-recycling.de/</vt:lpwstr>
      </vt:variant>
      <vt:variant>
        <vt:lpwstr/>
      </vt:variant>
      <vt:variant>
        <vt:i4>7667766</vt:i4>
      </vt:variant>
      <vt:variant>
        <vt:i4>3</vt:i4>
      </vt:variant>
      <vt:variant>
        <vt:i4>0</vt:i4>
      </vt:variant>
      <vt:variant>
        <vt:i4>5</vt:i4>
      </vt:variant>
      <vt:variant>
        <vt:lpwstr>http://www.rigk.de/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Judith Wensky</dc:creator>
  <cp:keywords/>
  <dc:description/>
  <cp:lastModifiedBy>Mirco Gattinger</cp:lastModifiedBy>
  <cp:revision>5</cp:revision>
  <cp:lastPrinted>2021-07-02T15:23:00Z</cp:lastPrinted>
  <dcterms:created xsi:type="dcterms:W3CDTF">2023-11-23T09:04:00Z</dcterms:created>
  <dcterms:modified xsi:type="dcterms:W3CDTF">2023-11-23T12:30:00Z</dcterms:modified>
</cp:coreProperties>
</file>